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63B" w:rsidRDefault="007D163B" w:rsidP="007D16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18 сентябрь 2018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       № 22                  18 сентября 2018 года</w:t>
      </w:r>
    </w:p>
    <w:p w:rsidR="007D163B" w:rsidRDefault="007D163B" w:rsidP="007D163B">
      <w:pPr>
        <w:rPr>
          <w:b/>
          <w:sz w:val="28"/>
          <w:szCs w:val="28"/>
        </w:rPr>
      </w:pPr>
    </w:p>
    <w:tbl>
      <w:tblPr>
        <w:tblW w:w="13814" w:type="dxa"/>
        <w:tblLook w:val="01E0"/>
      </w:tblPr>
      <w:tblGrid>
        <w:gridCol w:w="9571"/>
        <w:gridCol w:w="4243"/>
      </w:tblGrid>
      <w:tr w:rsidR="007D163B" w:rsidTr="007D163B">
        <w:trPr>
          <w:trHeight w:val="2974"/>
        </w:trPr>
        <w:tc>
          <w:tcPr>
            <w:tcW w:w="9571" w:type="dxa"/>
          </w:tcPr>
          <w:p w:rsidR="007D163B" w:rsidRDefault="007D16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мерах по реализации постановления </w:t>
            </w:r>
          </w:p>
          <w:p w:rsidR="007D163B" w:rsidRDefault="007D16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Правительства Российской Федерации от 05.03.2018 №228</w:t>
            </w:r>
          </w:p>
          <w:p w:rsidR="007D163B" w:rsidRDefault="007D16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«О реестре лиц, уволенных в связи с утратой доверия»</w:t>
            </w:r>
          </w:p>
          <w:p w:rsidR="007D163B" w:rsidRDefault="007D163B">
            <w:pPr>
              <w:jc w:val="center"/>
              <w:rPr>
                <w:b/>
                <w:sz w:val="28"/>
                <w:szCs w:val="28"/>
              </w:rPr>
            </w:pPr>
          </w:p>
          <w:p w:rsidR="007D163B" w:rsidRDefault="007D16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В соответствии со статьей 15 Федерального закона от 25.12.2008 № 273-ФЗ «О противодействии коррупции», пунктом 4 Положения о реестре лиц, уволенных в связи с утратой доверия, утверждённого постановлением Правительства Российской Федерации от 16.05.2018 №207 «О реестре лиц, уволенных в связи с утратой доверия»:</w:t>
            </w:r>
          </w:p>
          <w:p w:rsidR="007D163B" w:rsidRDefault="007D163B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1.Определить </w:t>
            </w:r>
            <w:proofErr w:type="spellStart"/>
            <w:r>
              <w:rPr>
                <w:b/>
                <w:sz w:val="28"/>
                <w:szCs w:val="28"/>
              </w:rPr>
              <w:t>Араптанову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Зульфию</w:t>
            </w:r>
            <w:proofErr w:type="spellEnd"/>
            <w:r>
              <w:rPr>
                <w:b/>
                <w:sz w:val="28"/>
                <w:szCs w:val="28"/>
              </w:rPr>
              <w:t xml:space="preserve"> Файзрахмановну</w:t>
            </w:r>
            <w:r>
              <w:rPr>
                <w:sz w:val="28"/>
                <w:szCs w:val="28"/>
              </w:rPr>
              <w:t xml:space="preserve"> – управляющего делами администрации сельского поселения </w:t>
            </w:r>
            <w:proofErr w:type="spellStart"/>
            <w:r>
              <w:rPr>
                <w:sz w:val="28"/>
                <w:szCs w:val="28"/>
              </w:rPr>
              <w:t>Илькинеевский</w:t>
            </w:r>
            <w:proofErr w:type="spellEnd"/>
            <w:r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Куюргазинский</w:t>
            </w:r>
            <w:proofErr w:type="spellEnd"/>
            <w:r>
              <w:rPr>
                <w:sz w:val="28"/>
                <w:szCs w:val="28"/>
              </w:rPr>
              <w:t xml:space="preserve"> район Республики Башкортостан уполномоченным должностным лицом в  Совете и администрации сельского поселения </w:t>
            </w:r>
            <w:proofErr w:type="spellStart"/>
            <w:r>
              <w:rPr>
                <w:sz w:val="28"/>
                <w:szCs w:val="28"/>
              </w:rPr>
              <w:t>Илькинеевский</w:t>
            </w:r>
            <w:proofErr w:type="spellEnd"/>
            <w:r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Куюргазинский</w:t>
            </w:r>
            <w:proofErr w:type="spellEnd"/>
            <w:r>
              <w:rPr>
                <w:sz w:val="28"/>
                <w:szCs w:val="28"/>
              </w:rPr>
              <w:t xml:space="preserve"> район Республики Башкортостан, ответственным за включение в реестр лиц, уволенных в связи с утратой доверия (</w:t>
            </w:r>
            <w:proofErr w:type="spellStart"/>
            <w:r>
              <w:rPr>
                <w:sz w:val="28"/>
                <w:szCs w:val="28"/>
              </w:rPr>
              <w:t>далее-реестр</w:t>
            </w:r>
            <w:proofErr w:type="spellEnd"/>
            <w:r>
              <w:rPr>
                <w:sz w:val="28"/>
                <w:szCs w:val="28"/>
              </w:rPr>
              <w:t>), досрочно лишенных полномочий, сведений о лице, к  которому было применено взыскание 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виде</w:t>
            </w:r>
            <w:proofErr w:type="gramEnd"/>
            <w:r>
              <w:rPr>
                <w:sz w:val="28"/>
                <w:szCs w:val="28"/>
              </w:rPr>
              <w:t xml:space="preserve"> увольнения (освобождения от должности) в связи  с утратой доверия за совершение коррупционного правонарушения (далее – сведения),  исключения сведений из реестра и направления в Аппарат Правительства  Республики Башкортостан в установленном порядке информации о депутатах, досрочно лишенных полномочий в связи с не предоставлением сведений о доходах.</w:t>
            </w:r>
          </w:p>
          <w:p w:rsidR="007D163B" w:rsidRDefault="007D16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настоящего распоряжения оставляю за собой.</w:t>
            </w:r>
          </w:p>
          <w:p w:rsidR="007D163B" w:rsidRDefault="007D163B">
            <w:pPr>
              <w:jc w:val="both"/>
              <w:rPr>
                <w:sz w:val="28"/>
                <w:szCs w:val="28"/>
              </w:rPr>
            </w:pPr>
          </w:p>
          <w:p w:rsidR="007D163B" w:rsidRDefault="007D163B">
            <w:pPr>
              <w:jc w:val="both"/>
              <w:rPr>
                <w:sz w:val="28"/>
                <w:szCs w:val="28"/>
              </w:rPr>
            </w:pPr>
          </w:p>
          <w:p w:rsidR="007D163B" w:rsidRDefault="007D163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сельского поселения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  <w:t xml:space="preserve">                Т.Н. Идрисов</w:t>
            </w:r>
          </w:p>
          <w:p w:rsidR="007D163B" w:rsidRDefault="007D163B">
            <w:pPr>
              <w:jc w:val="both"/>
              <w:rPr>
                <w:b/>
                <w:sz w:val="28"/>
                <w:szCs w:val="28"/>
              </w:rPr>
            </w:pPr>
          </w:p>
          <w:p w:rsidR="007D163B" w:rsidRDefault="007D163B">
            <w:pPr>
              <w:jc w:val="both"/>
              <w:rPr>
                <w:sz w:val="22"/>
                <w:szCs w:val="22"/>
              </w:rPr>
            </w:pPr>
          </w:p>
          <w:p w:rsidR="007D163B" w:rsidRDefault="007D1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163B" w:rsidRDefault="007D1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163B" w:rsidRDefault="007D1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163B" w:rsidRDefault="007D163B" w:rsidP="007D16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43" w:type="dxa"/>
          </w:tcPr>
          <w:p w:rsidR="007D163B" w:rsidRDefault="007D163B">
            <w:pPr>
              <w:pStyle w:val="ConsPlusNormal"/>
              <w:widowControl/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2840" w:rsidRDefault="00632840"/>
    <w:sectPr w:rsidR="00632840" w:rsidSect="00632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D163B"/>
    <w:rsid w:val="00632840"/>
    <w:rsid w:val="007D1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6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16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6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Company>Илькинеевский СДК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2018-10-04T04:40:00Z</dcterms:created>
  <dcterms:modified xsi:type="dcterms:W3CDTF">2018-10-04T04:40:00Z</dcterms:modified>
</cp:coreProperties>
</file>