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6B3FF2" w:rsidRDefault="00570CE6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Pr="00570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</w:t>
      </w:r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5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70CE6" w:rsidRDefault="00570CE6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ПОСТАНОВЛЕНИЕ</w:t>
      </w:r>
    </w:p>
    <w:p w:rsidR="00570CE6" w:rsidRDefault="00570CE6" w:rsidP="00570C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570CE6" w:rsidRPr="00570CE6" w:rsidRDefault="00570CE6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№ 43                                                                            от 17 августа 2021 года</w:t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52D69" w:rsidRPr="006B3FF2" w:rsidRDefault="00747175" w:rsidP="00152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55E86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орядка предоставления субсидии из бюджета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</w:p>
    <w:p w:rsidR="001367CF" w:rsidRPr="006B3FF2" w:rsidRDefault="003929A4" w:rsidP="00152D6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152D69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1367CF" w:rsidRPr="006B3FF2" w:rsidRDefault="001367CF" w:rsidP="001367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предоставления субсидии из бюджета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 и приобретение объектов недвижимого имущества в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собственность </w:t>
      </w:r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0B5" w:rsidRPr="006B3FF2" w:rsidRDefault="00E300B5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FCA" w:rsidRPr="006B3FF2" w:rsidRDefault="00391FCA" w:rsidP="00391F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1367CF" w:rsidRPr="00A1309F" w:rsidRDefault="00391FCA" w:rsidP="00A130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1309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E300B5" w:rsidRPr="006B3FF2" w:rsidRDefault="00391FCA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Р.М.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Вахито</w:t>
      </w:r>
      <w:r w:rsidR="00A13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spellEnd"/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300B5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B3FF2">
        <w:rPr>
          <w:rFonts w:ascii="Times New Roman" w:hAnsi="Times New Roman" w:cs="Times New Roman"/>
          <w:color w:val="000000" w:themeColor="text1"/>
        </w:rPr>
        <w:t>Приложение</w:t>
      </w:r>
    </w:p>
    <w:p w:rsidR="00E300B5" w:rsidRPr="006B3FF2" w:rsidRDefault="00573037" w:rsidP="0057303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E300B5"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226003" w:rsidRDefault="00573037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</w:t>
      </w:r>
      <w:r w:rsidR="00226003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</w:t>
      </w:r>
      <w:r w:rsidRPr="006B3FF2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</w:rPr>
        <w:t>Илькинеевский</w:t>
      </w:r>
      <w:proofErr w:type="spellEnd"/>
      <w:r w:rsidRPr="006B3FF2">
        <w:rPr>
          <w:rFonts w:ascii="Times New Roman" w:hAnsi="Times New Roman" w:cs="Times New Roman"/>
          <w:color w:val="000000" w:themeColor="text1"/>
        </w:rPr>
        <w:t xml:space="preserve"> </w:t>
      </w:r>
    </w:p>
    <w:p w:rsidR="00573037" w:rsidRPr="006B3FF2" w:rsidRDefault="00226003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>сельсовет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</w:t>
      </w:r>
      <w:r w:rsidR="00226003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300B5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</w:t>
      </w:r>
      <w:r w:rsidR="00226003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</w:t>
      </w:r>
      <w:proofErr w:type="spellStart"/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Куюргазинский</w:t>
      </w:r>
      <w:proofErr w:type="spellEnd"/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район </w:t>
      </w:r>
    </w:p>
    <w:p w:rsidR="00E300B5" w:rsidRPr="006B3FF2" w:rsidRDefault="00E300B5" w:rsidP="00E300B5">
      <w:pPr>
        <w:pStyle w:val="ConsPlusNormal"/>
        <w:jc w:val="center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</w:t>
      </w: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300B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="00A1309F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</w:t>
      </w:r>
      <w:r w:rsidRPr="006B3FF2">
        <w:rPr>
          <w:rFonts w:ascii="Times New Roman" w:hAnsi="Times New Roman" w:cs="Times New Roman"/>
          <w:color w:val="000000" w:themeColor="text1"/>
        </w:rPr>
        <w:t xml:space="preserve"> от  </w:t>
      </w:r>
      <w:r w:rsidR="00A1309F">
        <w:rPr>
          <w:rFonts w:ascii="Times New Roman" w:hAnsi="Times New Roman" w:cs="Times New Roman"/>
          <w:color w:val="000000" w:themeColor="text1"/>
        </w:rPr>
        <w:t xml:space="preserve">17 августа </w:t>
      </w:r>
      <w:r w:rsidRPr="006B3FF2">
        <w:rPr>
          <w:rFonts w:ascii="Times New Roman" w:hAnsi="Times New Roman" w:cs="Times New Roman"/>
          <w:color w:val="000000" w:themeColor="text1"/>
        </w:rPr>
        <w:t xml:space="preserve">2021 г. N </w:t>
      </w:r>
      <w:r w:rsidR="00A1309F">
        <w:rPr>
          <w:rFonts w:ascii="Times New Roman" w:hAnsi="Times New Roman" w:cs="Times New Roman"/>
          <w:color w:val="000000" w:themeColor="text1"/>
        </w:rPr>
        <w:t>43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1367CF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0B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300B5" w:rsidRPr="006B3FF2" w:rsidRDefault="00E300B5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 из бюджета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Куюргазинский район Республики Башкортостан муниципальным бюджетным и автономным учреждениям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226003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Куюргазинский район Республики Башкортостан 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  <w:proofErr w:type="spellStart"/>
      <w:r w:rsidR="00226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Илькинеевский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573037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 Куюргазинский район Республики Башкортостан</w:t>
      </w:r>
    </w:p>
    <w:p w:rsidR="003929A4" w:rsidRPr="006B3FF2" w:rsidRDefault="003929A4" w:rsidP="00E300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  бюджетным и автономным учреждениям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(да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соответственно - учреждения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субсидии на осуществление указанными учреждениями капитальных вложений в объекты капитального строительства муниципальной  собственности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(далее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 - субсидия, объекты) с последующим увеличением стоимости основных средств, находящихся на праве операт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ивного управления у учреждений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учреждениям в пределах средств, предусмотренных решением Совета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о бюджете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на соответствующий финансовый год и плановый период, в пределах лимитов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 а также с указанием общего объема капитальных вложений за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по открытию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47175" w:rsidRPr="006B3FF2" w:rsidRDefault="00210E20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сроки (порядок определения сроков) перечисления субсидии на соответствующий лицевой счет;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положения, устанавливающие право получателя бюджетных средств,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порядок возврата учреждением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порядок и сроки представления учреждением отчетности об использовании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субсидии на финансирование объектов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осуществляющего в соответствии с решением Совета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 бюджете</w:t>
      </w:r>
      <w:r w:rsidR="00F55E86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Куюргазинский район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на соответствующий период полномочия главного распорядителя средств бюджета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соглашение о предоставлении субсидии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заключается.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55C8F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на основании соответствующих заявок учреждения, направляет в Администрацию </w:t>
      </w:r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Санкционирование расходов учреждения, источником финансового обеспечения которых является субсидия, осуществляется в порядке, установленном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необходимого для составления в установленном порядке кассового</w:t>
      </w:r>
      <w:proofErr w:type="gram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исполнения бюджета 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26003" w:rsidRP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477D55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использованные на начало очередного финансового года остатки субсидии подлежат перечислению учреждениями в бюджет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установленном порядке.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получателя бюджетных средств, предоставляющего субсидию, о наличии потребности учреждения в не использованных на начало очередного финансового года остатках субсидии подлежит согласованию с </w:t>
      </w:r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условий, целей и порядка предоставления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представляет ежемесячно в Администрацию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Илькинеевский</w:t>
      </w:r>
      <w:proofErr w:type="spellEnd"/>
      <w:r w:rsidR="00226003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отчет об освоении субсидии, выделенной на финансирование объектов. Форма отчета об освоении субсидии, выделенной на финансирование объектов, определяется приложением к соглашению.</w:t>
      </w: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392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bookmarkStart w:id="0" w:name="_GoBack"/>
      <w:bookmarkEnd w:id="0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 w:rsidR="00226003">
        <w:rPr>
          <w:rFonts w:ascii="Times New Roman" w:hAnsi="Times New Roman" w:cs="Times New Roman"/>
          <w:color w:val="000000" w:themeColor="text1"/>
          <w:sz w:val="28"/>
          <w:szCs w:val="28"/>
        </w:rPr>
        <w:t>З.Ф.Араптанова</w:t>
      </w:r>
      <w:proofErr w:type="spellEnd"/>
    </w:p>
    <w:sectPr w:rsidR="008330C8" w:rsidRPr="006B3FF2" w:rsidSect="0072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34"/>
    <w:rsid w:val="00055C8F"/>
    <w:rsid w:val="000D6FD8"/>
    <w:rsid w:val="001367CF"/>
    <w:rsid w:val="00152D69"/>
    <w:rsid w:val="00210E20"/>
    <w:rsid w:val="00226003"/>
    <w:rsid w:val="002709B3"/>
    <w:rsid w:val="0036478C"/>
    <w:rsid w:val="00391FCA"/>
    <w:rsid w:val="003929A4"/>
    <w:rsid w:val="00477019"/>
    <w:rsid w:val="00477D55"/>
    <w:rsid w:val="00570CE6"/>
    <w:rsid w:val="00573037"/>
    <w:rsid w:val="006B3FF2"/>
    <w:rsid w:val="00722FA9"/>
    <w:rsid w:val="00747175"/>
    <w:rsid w:val="008330C8"/>
    <w:rsid w:val="00873F17"/>
    <w:rsid w:val="00A1309F"/>
    <w:rsid w:val="00AC4334"/>
    <w:rsid w:val="00BE19CA"/>
    <w:rsid w:val="00CB3F19"/>
    <w:rsid w:val="00D70AEA"/>
    <w:rsid w:val="00D869D1"/>
    <w:rsid w:val="00E300B5"/>
    <w:rsid w:val="00EC54D5"/>
    <w:rsid w:val="00F55E86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Пользователь</cp:lastModifiedBy>
  <cp:revision>12</cp:revision>
  <cp:lastPrinted>2021-08-21T10:32:00Z</cp:lastPrinted>
  <dcterms:created xsi:type="dcterms:W3CDTF">2021-04-12T06:43:00Z</dcterms:created>
  <dcterms:modified xsi:type="dcterms:W3CDTF">2021-08-21T10:33:00Z</dcterms:modified>
</cp:coreProperties>
</file>