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8" w:rsidRPr="00277EA8" w:rsidRDefault="00277EA8" w:rsidP="00277EA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B202CA">
        <w:rPr>
          <w:rFonts w:ascii="Times New Roman" w:hAnsi="Times New Roman" w:cs="Times New Roman"/>
          <w:b/>
          <w:bCs/>
          <w:sz w:val="28"/>
          <w:szCs w:val="28"/>
        </w:rPr>
        <w:t>Илькинеевский</w:t>
      </w:r>
      <w:proofErr w:type="spellEnd"/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277EA8">
        <w:rPr>
          <w:rFonts w:ascii="Times New Roman" w:hAnsi="Times New Roman" w:cs="Times New Roman"/>
          <w:b/>
          <w:bCs/>
          <w:sz w:val="28"/>
          <w:szCs w:val="28"/>
        </w:rPr>
        <w:t>Куюргазинский</w:t>
      </w:r>
      <w:proofErr w:type="spellEnd"/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277EA8" w:rsidRPr="00277EA8" w:rsidRDefault="00277EA8" w:rsidP="00277E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7EA8" w:rsidRDefault="00277EA8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EA8">
        <w:rPr>
          <w:rFonts w:ascii="Times New Roman" w:hAnsi="Times New Roman" w:cs="Times New Roman"/>
          <w:bCs/>
          <w:sz w:val="28"/>
          <w:szCs w:val="28"/>
        </w:rPr>
        <w:t>«</w:t>
      </w:r>
      <w:r w:rsidR="00812156">
        <w:rPr>
          <w:rFonts w:ascii="Times New Roman" w:hAnsi="Times New Roman" w:cs="Times New Roman"/>
          <w:bCs/>
          <w:sz w:val="28"/>
          <w:szCs w:val="28"/>
        </w:rPr>
        <w:t xml:space="preserve">21» </w:t>
      </w:r>
      <w:r w:rsidR="00812156">
        <w:rPr>
          <w:rFonts w:ascii="Times New Roman" w:hAnsi="Times New Roman" w:cs="Times New Roman"/>
          <w:bCs/>
          <w:sz w:val="28"/>
          <w:szCs w:val="28"/>
          <w:lang w:val="be-BY"/>
        </w:rPr>
        <w:t>ғинуар</w:t>
      </w:r>
      <w:r w:rsidR="00812156" w:rsidRPr="00277E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7EA8">
        <w:rPr>
          <w:rFonts w:ascii="Times New Roman" w:hAnsi="Times New Roman" w:cs="Times New Roman"/>
          <w:bCs/>
          <w:sz w:val="28"/>
          <w:szCs w:val="28"/>
        </w:rPr>
        <w:t>201</w:t>
      </w:r>
      <w:r w:rsidR="0081215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9 </w:t>
      </w:r>
      <w:r w:rsidRPr="00277EA8">
        <w:rPr>
          <w:rFonts w:ascii="Times New Roman" w:hAnsi="Times New Roman" w:cs="Times New Roman"/>
          <w:bCs/>
          <w:sz w:val="28"/>
          <w:szCs w:val="28"/>
        </w:rPr>
        <w:t xml:space="preserve">г.    </w:t>
      </w:r>
      <w:r w:rsidR="00812156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277EA8">
        <w:rPr>
          <w:rFonts w:ascii="Times New Roman" w:hAnsi="Times New Roman" w:cs="Times New Roman"/>
          <w:bCs/>
          <w:sz w:val="28"/>
          <w:szCs w:val="28"/>
        </w:rPr>
        <w:t xml:space="preserve">   №  </w:t>
      </w:r>
      <w:r w:rsidR="0081215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8   </w:t>
      </w:r>
      <w:r w:rsidRPr="00277EA8">
        <w:rPr>
          <w:rFonts w:ascii="Times New Roman" w:hAnsi="Times New Roman" w:cs="Times New Roman"/>
          <w:bCs/>
          <w:sz w:val="28"/>
          <w:szCs w:val="28"/>
        </w:rPr>
        <w:t xml:space="preserve">                     «</w:t>
      </w:r>
      <w:r w:rsidR="00812156">
        <w:rPr>
          <w:rFonts w:ascii="Times New Roman" w:hAnsi="Times New Roman" w:cs="Times New Roman"/>
          <w:bCs/>
          <w:sz w:val="28"/>
          <w:szCs w:val="28"/>
          <w:lang w:val="be-BY"/>
        </w:rPr>
        <w:t>21</w:t>
      </w:r>
      <w:r w:rsidR="00812156">
        <w:rPr>
          <w:rFonts w:ascii="Times New Roman" w:hAnsi="Times New Roman" w:cs="Times New Roman"/>
          <w:bCs/>
          <w:sz w:val="28"/>
          <w:szCs w:val="28"/>
        </w:rPr>
        <w:t>»</w:t>
      </w:r>
      <w:r w:rsidR="0081215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января </w:t>
      </w:r>
      <w:r w:rsidRPr="00277EA8">
        <w:rPr>
          <w:rFonts w:ascii="Times New Roman" w:hAnsi="Times New Roman" w:cs="Times New Roman"/>
          <w:bCs/>
          <w:sz w:val="28"/>
          <w:szCs w:val="28"/>
        </w:rPr>
        <w:t>201</w:t>
      </w:r>
      <w:r w:rsidR="0081215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9 </w:t>
      </w:r>
      <w:r w:rsidRPr="00277EA8">
        <w:rPr>
          <w:rFonts w:ascii="Times New Roman" w:hAnsi="Times New Roman" w:cs="Times New Roman"/>
          <w:bCs/>
          <w:sz w:val="28"/>
          <w:szCs w:val="28"/>
        </w:rPr>
        <w:t>г.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поселения</w:t>
      </w:r>
      <w:r w:rsidR="00C363F9" w:rsidRP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202CA">
        <w:rPr>
          <w:rFonts w:ascii="Times New Roman" w:hAnsi="Times New Roman" w:cs="Times New Roman"/>
          <w:b/>
          <w:bCs/>
          <w:sz w:val="28"/>
          <w:szCs w:val="28"/>
        </w:rPr>
        <w:t>Илькинеевский</w:t>
      </w:r>
      <w:proofErr w:type="spellEnd"/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C868FB" w:rsidRDefault="00B647CB" w:rsidP="00A451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Башкортостан» </w:t>
      </w:r>
      <w:r w:rsidRPr="00277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202CA">
        <w:rPr>
          <w:rFonts w:ascii="Times New Roman" w:hAnsi="Times New Roman" w:cs="Times New Roman"/>
          <w:bCs/>
          <w:sz w:val="28"/>
          <w:szCs w:val="28"/>
        </w:rPr>
        <w:t>Илькинеевский</w:t>
      </w:r>
      <w:proofErr w:type="spellEnd"/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77EA8" w:rsidRPr="00277EA8">
        <w:rPr>
          <w:rFonts w:ascii="Times New Roman" w:hAnsi="Times New Roman" w:cs="Times New Roman"/>
          <w:bCs/>
          <w:sz w:val="28"/>
          <w:szCs w:val="28"/>
        </w:rPr>
        <w:t>Куюргазинский</w:t>
      </w:r>
      <w:proofErr w:type="spellEnd"/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A45157" w:rsidRPr="00A45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157" w:rsidRPr="00A45157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4B0B35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A45157">
        <w:rPr>
          <w:b/>
          <w:szCs w:val="28"/>
        </w:rPr>
        <w:t>:</w:t>
      </w:r>
      <w:proofErr w:type="gramEnd"/>
    </w:p>
    <w:p w:rsidR="00AE2BFD" w:rsidRPr="00C868FB" w:rsidRDefault="00920CBD" w:rsidP="00277E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B202CA">
        <w:rPr>
          <w:rFonts w:ascii="Times New Roman" w:hAnsi="Times New Roman" w:cs="Times New Roman"/>
          <w:bCs/>
          <w:sz w:val="28"/>
          <w:szCs w:val="28"/>
        </w:rPr>
        <w:t>Илькинеевский</w:t>
      </w:r>
      <w:proofErr w:type="spellEnd"/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77EA8" w:rsidRPr="00277EA8">
        <w:rPr>
          <w:rFonts w:ascii="Times New Roman" w:hAnsi="Times New Roman" w:cs="Times New Roman"/>
          <w:bCs/>
          <w:sz w:val="28"/>
          <w:szCs w:val="28"/>
        </w:rPr>
        <w:t>Куюргазинский</w:t>
      </w:r>
      <w:proofErr w:type="spellEnd"/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  <w:r w:rsidR="00AE2BFD" w:rsidRPr="00C868F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C363F9" w:rsidRDefault="00277EA8" w:rsidP="00277EA8">
      <w:pPr>
        <w:shd w:val="clear" w:color="auto" w:fill="FFFFFF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447C" w:rsidRPr="00277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EA8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в сети «Интернет» по адресу:  </w:t>
      </w:r>
      <w:hyperlink r:id="rId8" w:history="1">
        <w:r w:rsidR="00B202CA" w:rsidRPr="00214776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B202CA" w:rsidRPr="002147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ilkineevo</w:t>
        </w:r>
        <w:proofErr w:type="spellEnd"/>
        <w:r w:rsidR="00B202CA" w:rsidRPr="0021477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02CA" w:rsidRPr="00214776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B202CA" w:rsidRPr="00214776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C363F9" w:rsidRPr="00C363F9">
        <w:rPr>
          <w:rFonts w:ascii="Times New Roman" w:hAnsi="Times New Roman" w:cs="Times New Roman"/>
          <w:sz w:val="28"/>
          <w:szCs w:val="28"/>
        </w:rPr>
        <w:t>.</w:t>
      </w:r>
    </w:p>
    <w:p w:rsidR="00277EA8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77EA8">
        <w:rPr>
          <w:sz w:val="28"/>
          <w:szCs w:val="28"/>
        </w:rPr>
        <w:t>.</w:t>
      </w:r>
      <w:r w:rsidR="00277EA8" w:rsidRPr="00FC6F93">
        <w:rPr>
          <w:sz w:val="28"/>
          <w:szCs w:val="28"/>
        </w:rPr>
        <w:t xml:space="preserve"> </w:t>
      </w:r>
      <w:proofErr w:type="gramStart"/>
      <w:r w:rsidR="00277EA8" w:rsidRPr="00FC6F9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277EA8" w:rsidRPr="00FC6F93">
        <w:rPr>
          <w:rFonts w:ascii="Times New Roman CYR" w:hAnsi="Times New Roman CYR" w:cs="Times New Roman CYR"/>
          <w:sz w:val="28"/>
          <w:szCs w:val="28"/>
        </w:rPr>
        <w:t xml:space="preserve"> исполнением постановления </w:t>
      </w:r>
      <w:r w:rsidR="00277EA8">
        <w:rPr>
          <w:rFonts w:ascii="Times New Roman CYR" w:hAnsi="Times New Roman CYR" w:cs="Times New Roman CYR"/>
          <w:sz w:val="28"/>
          <w:szCs w:val="28"/>
        </w:rPr>
        <w:t xml:space="preserve">оставляю за собой.   </w:t>
      </w: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A8" w:rsidRPr="00B202CA" w:rsidRDefault="00277EA8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7EA8">
        <w:rPr>
          <w:rFonts w:ascii="Times New Roman CYR" w:hAnsi="Times New Roman CYR" w:cs="Times New Roman CYR"/>
          <w:b/>
          <w:sz w:val="28"/>
          <w:szCs w:val="28"/>
        </w:rPr>
        <w:t xml:space="preserve">Глава сельского поседения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="00B202CA">
        <w:rPr>
          <w:rFonts w:ascii="Times New Roman CYR" w:hAnsi="Times New Roman CYR" w:cs="Times New Roman CYR"/>
          <w:b/>
          <w:sz w:val="28"/>
          <w:szCs w:val="28"/>
        </w:rPr>
        <w:t>Т.Н. Идрисов</w:t>
      </w: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45157" w:rsidRDefault="00A45157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E2BFD" w:rsidRDefault="00AE2BFD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203556" w:rsidRPr="008540F0">
        <w:rPr>
          <w:rFonts w:ascii="Times New Roman" w:hAnsi="Times New Roman" w:cs="Times New Roman"/>
          <w:sz w:val="24"/>
          <w:szCs w:val="24"/>
        </w:rPr>
        <w:t>п</w:t>
      </w:r>
      <w:r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Pr="008540F0" w:rsidRDefault="00B202CA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Илькинеевский</w:t>
      </w:r>
      <w:proofErr w:type="spellEnd"/>
      <w:r w:rsidR="008540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F0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="008540F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E2BFD" w:rsidRPr="008540F0" w:rsidRDefault="00920CBD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 xml:space="preserve">от </w:t>
      </w:r>
      <w:r w:rsidR="00B00C00">
        <w:rPr>
          <w:rFonts w:ascii="Times New Roman" w:hAnsi="Times New Roman" w:cs="Times New Roman"/>
          <w:sz w:val="24"/>
          <w:szCs w:val="24"/>
        </w:rPr>
        <w:t xml:space="preserve">21 января </w:t>
      </w:r>
      <w:r w:rsidRPr="008540F0">
        <w:rPr>
          <w:rFonts w:ascii="Times New Roman" w:hAnsi="Times New Roman" w:cs="Times New Roman"/>
          <w:sz w:val="24"/>
          <w:szCs w:val="24"/>
        </w:rPr>
        <w:t>20</w:t>
      </w:r>
      <w:r w:rsidR="00A45157">
        <w:rPr>
          <w:rFonts w:ascii="Times New Roman" w:hAnsi="Times New Roman" w:cs="Times New Roman"/>
          <w:sz w:val="24"/>
          <w:szCs w:val="24"/>
        </w:rPr>
        <w:t>18</w:t>
      </w:r>
      <w:r w:rsidR="00AE2BFD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00C00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B202CA">
        <w:rPr>
          <w:rFonts w:ascii="Times New Roman" w:hAnsi="Times New Roman" w:cs="Times New Roman"/>
          <w:b/>
          <w:bCs/>
          <w:sz w:val="28"/>
          <w:szCs w:val="28"/>
        </w:rPr>
        <w:t>Илькинеевский</w:t>
      </w:r>
      <w:proofErr w:type="spellEnd"/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8540F0">
        <w:rPr>
          <w:rFonts w:ascii="Times New Roman" w:hAnsi="Times New Roman" w:cs="Times New Roman"/>
          <w:b/>
          <w:bCs/>
          <w:sz w:val="28"/>
          <w:szCs w:val="28"/>
        </w:rPr>
        <w:t>Куюргазинский</w:t>
      </w:r>
      <w:proofErr w:type="spellEnd"/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E2BFD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540F0" w:rsidRPr="00C868FB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B202CA">
        <w:rPr>
          <w:rFonts w:ascii="Times New Roman" w:hAnsi="Times New Roman" w:cs="Times New Roman"/>
          <w:bCs/>
          <w:sz w:val="28"/>
          <w:szCs w:val="28"/>
        </w:rPr>
        <w:t>Илькинеевский</w:t>
      </w:r>
      <w:proofErr w:type="spellEnd"/>
      <w:r w:rsidR="00B20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сельсовет</w:t>
      </w:r>
      <w:proofErr w:type="gramEnd"/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8540F0" w:rsidRPr="008540F0">
        <w:rPr>
          <w:rFonts w:ascii="Times New Roman" w:hAnsi="Times New Roman" w:cs="Times New Roman"/>
          <w:bCs/>
          <w:sz w:val="28"/>
          <w:szCs w:val="28"/>
        </w:rPr>
        <w:t>Куюргазинский</w:t>
      </w:r>
      <w:proofErr w:type="spellEnd"/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AB0" w:rsidRPr="00C868FB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202CA">
        <w:rPr>
          <w:rFonts w:ascii="Times New Roman" w:hAnsi="Times New Roman" w:cs="Times New Roman"/>
          <w:bCs/>
          <w:sz w:val="28"/>
          <w:szCs w:val="28"/>
        </w:rPr>
        <w:t>Илькинеевский</w:t>
      </w:r>
      <w:proofErr w:type="spellEnd"/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8540F0" w:rsidRPr="008540F0">
        <w:rPr>
          <w:rFonts w:ascii="Times New Roman" w:hAnsi="Times New Roman" w:cs="Times New Roman"/>
          <w:bCs/>
          <w:sz w:val="28"/>
          <w:szCs w:val="28"/>
        </w:rPr>
        <w:t>Куюргазинский</w:t>
      </w:r>
      <w:proofErr w:type="spellEnd"/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7284D" w:rsidRPr="00850E1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</w:t>
      </w:r>
      <w:r w:rsidR="008540F0">
        <w:rPr>
          <w:rFonts w:ascii="Times New Roman" w:hAnsi="Times New Roman" w:cs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27284D" w:rsidRPr="00850E15" w:rsidRDefault="008540F0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 xml:space="preserve">  </w:t>
      </w:r>
      <w:r w:rsidR="00C363F9" w:rsidRPr="00C363F9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B00C00">
        <w:rPr>
          <w:rFonts w:ascii="Times New Roman" w:hAnsi="Times New Roman" w:cs="Times New Roman"/>
          <w:sz w:val="28"/>
          <w:szCs w:val="28"/>
          <w:lang w:val="en-US"/>
        </w:rPr>
        <w:t>ilkineevo</w:t>
      </w:r>
      <w:proofErr w:type="spellEnd"/>
      <w:r w:rsidR="00C363F9" w:rsidRPr="00C363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63F9" w:rsidRPr="00C363F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363F9" w:rsidRPr="00C363F9">
        <w:rPr>
          <w:rFonts w:ascii="Times New Roman" w:hAnsi="Times New Roman" w:cs="Times New Roman"/>
          <w:sz w:val="28"/>
          <w:szCs w:val="28"/>
        </w:rPr>
        <w:t>/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92198E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Администрации</w:t>
      </w:r>
      <w:r w:rsidR="0092198E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</w:t>
      </w:r>
      <w:r w:rsidR="0092198E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92198E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363F9">
        <w:rPr>
          <w:rFonts w:ascii="Times New Roman" w:hAnsi="Times New Roman" w:cs="Times New Roman"/>
          <w:sz w:val="28"/>
          <w:szCs w:val="28"/>
        </w:rPr>
        <w:t>Администрацией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02CA">
        <w:rPr>
          <w:rFonts w:ascii="Times New Roman" w:hAnsi="Times New Roman" w:cs="Times New Roman"/>
          <w:bCs/>
          <w:sz w:val="28"/>
          <w:szCs w:val="28"/>
        </w:rPr>
        <w:t>Илькинеевский</w:t>
      </w:r>
      <w:proofErr w:type="spellEnd"/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C363F9">
        <w:rPr>
          <w:rFonts w:ascii="Times New Roman" w:hAnsi="Times New Roman" w:cs="Times New Roman"/>
          <w:sz w:val="28"/>
          <w:szCs w:val="28"/>
        </w:rPr>
        <w:t>района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98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9219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="00272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C868FB" w:rsidRDefault="00ED6157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</w:t>
      </w:r>
      <w:r w:rsidRPr="00C868FB">
        <w:rPr>
          <w:rFonts w:ascii="Times New Roman" w:hAnsi="Times New Roman" w:cs="Times New Roman"/>
          <w:sz w:val="28"/>
        </w:rPr>
        <w:lastRenderedPageBreak/>
        <w:t>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92198E">
        <w:rPr>
          <w:rFonts w:ascii="Times New Roman" w:hAnsi="Times New Roman" w:cs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 w:cs="Times New Roman"/>
          <w:bCs/>
          <w:sz w:val="28"/>
        </w:rPr>
        <w:t xml:space="preserve">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 w:rsidR="0092198E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92198E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>
        <w:rPr>
          <w:rFonts w:ascii="Times New Roman" w:hAnsi="Times New Roman" w:cs="Times New Roman"/>
          <w:sz w:val="28"/>
          <w:szCs w:val="28"/>
        </w:rPr>
        <w:t>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E826A9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E826A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</w:t>
      </w:r>
      <w:r w:rsidR="001E1700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1E1700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237EC0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="00A677E8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CF2B8C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CF2B8C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CF2B8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действия (бездействие) должностных лиц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868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868FB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8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</w:t>
      </w:r>
      <w:r w:rsidR="00CF2B8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</w:t>
      </w:r>
      <w:r w:rsidR="000C7A50" w:rsidRPr="00C868FB">
        <w:rPr>
          <w:rFonts w:ascii="Times New Roman" w:hAnsi="Times New Roman" w:cs="Times New Roman"/>
          <w:sz w:val="28"/>
          <w:szCs w:val="28"/>
        </w:rPr>
        <w:lastRenderedPageBreak/>
        <w:t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E3920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</w:t>
      </w:r>
      <w:r w:rsidR="00EE392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E392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0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202CA">
        <w:rPr>
          <w:rFonts w:ascii="Times New Roman" w:hAnsi="Times New Roman" w:cs="Times New Roman"/>
          <w:bCs/>
          <w:sz w:val="28"/>
          <w:szCs w:val="28"/>
        </w:rPr>
        <w:t>Илькинеевский</w:t>
      </w:r>
      <w:proofErr w:type="spellEnd"/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0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A30B0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4A30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5.18. </w:t>
      </w:r>
      <w:r w:rsidR="009D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1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202CA">
        <w:rPr>
          <w:rFonts w:ascii="Times New Roman" w:hAnsi="Times New Roman" w:cs="Times New Roman"/>
        </w:rPr>
        <w:t>Илькинеевский</w:t>
      </w:r>
      <w:proofErr w:type="spellEnd"/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33699F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Куюргази</w:t>
      </w:r>
      <w:r w:rsidR="009D339B" w:rsidRPr="00A45157">
        <w:rPr>
          <w:rFonts w:ascii="Times New Roman" w:hAnsi="Times New Roman" w:cs="Times New Roman"/>
        </w:rPr>
        <w:t>нский</w:t>
      </w:r>
      <w:proofErr w:type="spellEnd"/>
      <w:r w:rsidR="009D339B" w:rsidRPr="00A45157">
        <w:rPr>
          <w:rFonts w:ascii="Times New Roman" w:hAnsi="Times New Roman" w:cs="Times New Roman"/>
        </w:rPr>
        <w:t xml:space="preserve">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9D339B" w:rsidRP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>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9D339B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3699F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699F">
        <w:rPr>
          <w:rFonts w:ascii="Times New Roman" w:hAnsi="Times New Roman" w:cs="Times New Roman"/>
          <w:sz w:val="20"/>
          <w:szCs w:val="20"/>
        </w:rPr>
        <w:t>ЗАЯВЛЕНИЕ</w:t>
      </w:r>
    </w:p>
    <w:p w:rsidR="00FE4D93" w:rsidRPr="0033699F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4D93" w:rsidRPr="0033699F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3699F">
        <w:rPr>
          <w:rFonts w:ascii="Times New Roman" w:hAnsi="Times New Roman" w:cs="Times New Roman"/>
          <w:sz w:val="20"/>
          <w:szCs w:val="20"/>
        </w:rPr>
        <w:t xml:space="preserve">На основании  Федерального  </w:t>
      </w:r>
      <w:hyperlink r:id="rId29" w:history="1">
        <w:r w:rsidRPr="0033699F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33699F">
        <w:rPr>
          <w:rFonts w:ascii="Times New Roman" w:hAnsi="Times New Roman" w:cs="Times New Roman"/>
          <w:sz w:val="20"/>
          <w:szCs w:val="20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3699F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3699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E4D93" w:rsidRPr="0033699F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17"/>
      <w:bookmarkEnd w:id="1"/>
      <w:r w:rsidRPr="0033699F">
        <w:rPr>
          <w:rFonts w:ascii="Times New Roman" w:hAnsi="Times New Roman" w:cs="Times New Roman"/>
          <w:sz w:val="20"/>
          <w:szCs w:val="20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3699F">
          <w:rPr>
            <w:rFonts w:ascii="Times New Roman" w:hAnsi="Times New Roman" w:cs="Times New Roman"/>
            <w:sz w:val="20"/>
            <w:szCs w:val="20"/>
          </w:rPr>
          <w:t>&lt;*&gt;</w:t>
        </w:r>
      </w:hyperlink>
    </w:p>
    <w:p w:rsidR="00FE4D93" w:rsidRPr="0033699F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3699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E4D93" w:rsidRPr="0033699F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20"/>
      <w:bookmarkEnd w:id="2"/>
      <w:r w:rsidRPr="0033699F">
        <w:rPr>
          <w:rFonts w:ascii="Times New Roman" w:hAnsi="Times New Roman" w:cs="Times New Roman"/>
          <w:sz w:val="20"/>
          <w:szCs w:val="20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3699F">
          <w:rPr>
            <w:rFonts w:ascii="Times New Roman" w:hAnsi="Times New Roman" w:cs="Times New Roman"/>
            <w:sz w:val="20"/>
            <w:szCs w:val="20"/>
          </w:rPr>
          <w:t>&lt;*&gt;</w:t>
        </w:r>
      </w:hyperlink>
    </w:p>
    <w:p w:rsidR="00FE4D93" w:rsidRPr="0033699F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3699F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FE4D93" w:rsidRPr="0033699F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369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(указать долю)</w:t>
      </w:r>
    </w:p>
    <w:p w:rsidR="00FE4D93" w:rsidRPr="0033699F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3699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E4D93" w:rsidRPr="0033699F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369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(указать долю)</w:t>
      </w:r>
    </w:p>
    <w:p w:rsidR="00FE4D93" w:rsidRPr="0033699F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3699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E4D93" w:rsidRPr="0033699F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369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(указать долю)</w:t>
      </w:r>
    </w:p>
    <w:p w:rsidR="00FE4D93" w:rsidRPr="0033699F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99F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:rsidR="00F24921" w:rsidRPr="0033699F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99F">
        <w:rPr>
          <w:rFonts w:ascii="Times New Roman" w:hAnsi="Times New Roman" w:cs="Times New Roman"/>
          <w:sz w:val="20"/>
          <w:szCs w:val="20"/>
        </w:rPr>
        <w:t>1)</w:t>
      </w:r>
    </w:p>
    <w:p w:rsidR="00F24921" w:rsidRPr="0033699F" w:rsidRDefault="00F24921" w:rsidP="00336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99F">
        <w:rPr>
          <w:rFonts w:ascii="Times New Roman" w:hAnsi="Times New Roman" w:cs="Times New Roman"/>
          <w:sz w:val="20"/>
          <w:szCs w:val="20"/>
        </w:rPr>
        <w:t>2)</w:t>
      </w:r>
    </w:p>
    <w:p w:rsidR="001D5A71" w:rsidRPr="0033699F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9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полномочия представителя:________________________</w:t>
      </w:r>
    </w:p>
    <w:p w:rsidR="001D5A71" w:rsidRPr="0033699F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A71" w:rsidRPr="0033699F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9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  _____________     _____________________</w:t>
      </w:r>
    </w:p>
    <w:p w:rsidR="001D5A71" w:rsidRPr="0033699F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99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(подпись)                   (Фамилия И.О. заявител</w:t>
      </w:r>
      <w:proofErr w:type="gramStart"/>
      <w:r w:rsidRPr="0033699F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33699F">
        <w:rPr>
          <w:rFonts w:ascii="Times New Roman" w:eastAsia="Times New Roman" w:hAnsi="Times New Roman" w:cs="Times New Roman"/>
          <w:sz w:val="20"/>
          <w:szCs w:val="20"/>
          <w:lang w:eastAsia="ru-RU"/>
        </w:rPr>
        <w:t>ей),/представителя)</w:t>
      </w:r>
    </w:p>
    <w:p w:rsidR="00F24921" w:rsidRPr="0033699F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4921" w:rsidRPr="0033699F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4921" w:rsidRPr="0033699F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4D93" w:rsidRPr="0033699F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99F">
        <w:rPr>
          <w:rFonts w:ascii="Times New Roman" w:hAnsi="Times New Roman" w:cs="Times New Roman"/>
          <w:sz w:val="20"/>
          <w:szCs w:val="20"/>
        </w:rPr>
        <w:t xml:space="preserve">  --------------------------------</w:t>
      </w:r>
      <w:bookmarkStart w:id="3" w:name="Par42"/>
      <w:bookmarkEnd w:id="3"/>
    </w:p>
    <w:p w:rsidR="00FE4D93" w:rsidRPr="0033699F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699F">
        <w:rPr>
          <w:rFonts w:ascii="Times New Roman" w:hAnsi="Times New Roman" w:cs="Times New Roman"/>
          <w:sz w:val="20"/>
          <w:szCs w:val="20"/>
        </w:rPr>
        <w:t xml:space="preserve">&lt;*&gt; заполняется только один из пунктов: </w:t>
      </w:r>
      <w:hyperlink w:anchor="Par17" w:history="1">
        <w:r w:rsidRPr="0033699F">
          <w:rPr>
            <w:rFonts w:ascii="Times New Roman" w:hAnsi="Times New Roman" w:cs="Times New Roman"/>
            <w:sz w:val="20"/>
            <w:szCs w:val="20"/>
          </w:rPr>
          <w:t>пункт а)</w:t>
        </w:r>
      </w:hyperlink>
      <w:r w:rsidRPr="0033699F">
        <w:rPr>
          <w:rFonts w:ascii="Times New Roman" w:hAnsi="Times New Roman" w:cs="Times New Roman"/>
          <w:sz w:val="20"/>
          <w:szCs w:val="20"/>
        </w:rPr>
        <w:t xml:space="preserve"> в случае, если за предоставлением </w:t>
      </w:r>
      <w:r w:rsidR="0030409C" w:rsidRPr="0033699F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3699F">
        <w:rPr>
          <w:rFonts w:ascii="Times New Roman" w:hAnsi="Times New Roman" w:cs="Times New Roman"/>
          <w:sz w:val="20"/>
          <w:szCs w:val="20"/>
        </w:rPr>
        <w:t xml:space="preserve">услуги обращается только одно лицо, </w:t>
      </w:r>
      <w:hyperlink w:anchor="Par20" w:history="1">
        <w:proofErr w:type="gramStart"/>
        <w:r w:rsidRPr="0033699F">
          <w:rPr>
            <w:rFonts w:ascii="Times New Roman" w:hAnsi="Times New Roman" w:cs="Times New Roman"/>
            <w:sz w:val="20"/>
            <w:szCs w:val="20"/>
          </w:rPr>
          <w:t>пункт б</w:t>
        </w:r>
        <w:proofErr w:type="gramEnd"/>
      </w:hyperlink>
      <w:r w:rsidRPr="0033699F">
        <w:rPr>
          <w:rFonts w:ascii="Times New Roman" w:hAnsi="Times New Roman" w:cs="Times New Roman"/>
          <w:sz w:val="20"/>
          <w:szCs w:val="20"/>
        </w:rPr>
        <w:t xml:space="preserve">), если за предоставлением </w:t>
      </w:r>
      <w:r w:rsidR="0030409C" w:rsidRPr="0033699F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3699F">
        <w:rPr>
          <w:rFonts w:ascii="Times New Roman" w:hAnsi="Times New Roman" w:cs="Times New Roman"/>
          <w:sz w:val="20"/>
          <w:szCs w:val="20"/>
        </w:rPr>
        <w:t>услуги обращается несколько лиц.</w:t>
      </w:r>
    </w:p>
    <w:p w:rsidR="00FE4D93" w:rsidRPr="0033699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99F">
        <w:rPr>
          <w:rFonts w:ascii="Times New Roman" w:hAnsi="Times New Roman" w:cs="Times New Roman"/>
          <w:sz w:val="20"/>
          <w:szCs w:val="20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33699F">
        <w:rPr>
          <w:rFonts w:ascii="Times New Roman" w:hAnsi="Times New Roman" w:cs="Times New Roman"/>
          <w:sz w:val="20"/>
          <w:szCs w:val="20"/>
        </w:rPr>
        <w:t>способом:</w:t>
      </w:r>
      <w:r w:rsidR="00F7479E" w:rsidRPr="0033699F">
        <w:rPr>
          <w:rFonts w:ascii="Times New Roman" w:hAnsi="Times New Roman" w:cs="Times New Roman"/>
          <w:sz w:val="20"/>
          <w:szCs w:val="20"/>
        </w:rPr>
        <w:t>__________________________________________</w:t>
      </w:r>
      <w:proofErr w:type="spellEnd"/>
      <w:r w:rsidR="00F7479E" w:rsidRPr="0033699F">
        <w:rPr>
          <w:rFonts w:ascii="Times New Roman" w:hAnsi="Times New Roman" w:cs="Times New Roman"/>
          <w:sz w:val="20"/>
          <w:szCs w:val="20"/>
        </w:rPr>
        <w:t>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33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99F" w:rsidRDefault="0033699F" w:rsidP="0033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Приложение № 2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202CA">
        <w:rPr>
          <w:rFonts w:ascii="Times New Roman" w:hAnsi="Times New Roman" w:cs="Times New Roman"/>
        </w:rPr>
        <w:t>Илькинеевский</w:t>
      </w:r>
      <w:proofErr w:type="spellEnd"/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30409C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</w:t>
      </w:r>
      <w:proofErr w:type="spellStart"/>
      <w:r w:rsidRPr="00A45157">
        <w:rPr>
          <w:rFonts w:ascii="Times New Roman" w:hAnsi="Times New Roman" w:cs="Times New Roman"/>
        </w:rPr>
        <w:t>Куюргзаинский</w:t>
      </w:r>
      <w:proofErr w:type="spellEnd"/>
      <w:r w:rsidRPr="00A45157">
        <w:rPr>
          <w:rFonts w:ascii="Times New Roman" w:hAnsi="Times New Roman" w:cs="Times New Roman"/>
        </w:rPr>
        <w:t xml:space="preserve">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30409C" w:rsidRPr="00A45157">
        <w:rPr>
          <w:rFonts w:ascii="Times New Roman" w:hAnsi="Times New Roman" w:cs="Times New Roman"/>
        </w:rPr>
        <w:t>муниципальной услуги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</w:t>
      </w:r>
      <w:r w:rsidR="009D339B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код </w:t>
      </w:r>
      <w:proofErr w:type="spellStart"/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подразделения____________________</w:t>
      </w:r>
      <w:proofErr w:type="spellEnd"/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Приложение № </w:t>
      </w:r>
      <w:r w:rsidR="0030409C" w:rsidRPr="00A45157">
        <w:rPr>
          <w:rFonts w:ascii="Times New Roman" w:hAnsi="Times New Roman" w:cs="Times New Roman"/>
        </w:rPr>
        <w:t>3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202CA">
        <w:rPr>
          <w:rFonts w:ascii="Times New Roman" w:hAnsi="Times New Roman" w:cs="Times New Roman"/>
        </w:rPr>
        <w:t>Илькинеевский</w:t>
      </w:r>
      <w:proofErr w:type="spellEnd"/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</w:t>
      </w:r>
      <w:proofErr w:type="spellStart"/>
      <w:r w:rsidRPr="00A45157">
        <w:rPr>
          <w:rFonts w:ascii="Times New Roman" w:hAnsi="Times New Roman" w:cs="Times New Roman"/>
        </w:rPr>
        <w:t>Куюрг</w:t>
      </w:r>
      <w:r w:rsidR="00B202CA">
        <w:rPr>
          <w:rFonts w:ascii="Times New Roman" w:hAnsi="Times New Roman" w:cs="Times New Roman"/>
        </w:rPr>
        <w:t>аз</w:t>
      </w:r>
      <w:r w:rsidRPr="00A45157">
        <w:rPr>
          <w:rFonts w:ascii="Times New Roman" w:hAnsi="Times New Roman" w:cs="Times New Roman"/>
        </w:rPr>
        <w:t>инский</w:t>
      </w:r>
      <w:proofErr w:type="spellEnd"/>
      <w:r w:rsidRPr="00A45157">
        <w:rPr>
          <w:rFonts w:ascii="Times New Roman" w:hAnsi="Times New Roman" w:cs="Times New Roman"/>
        </w:rPr>
        <w:t xml:space="preserve">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</w:t>
      </w:r>
      <w:r w:rsidR="009D339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9D339B">
        <w:rPr>
          <w:rFonts w:ascii="Times New Roman" w:hAnsi="Times New Roman" w:cs="Times New Roman"/>
          <w:sz w:val="28"/>
          <w:szCs w:val="28"/>
        </w:rPr>
        <w:t xml:space="preserve"> </w:t>
      </w:r>
      <w:r w:rsidRPr="00EF61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</w:t>
      </w:r>
      <w:r w:rsidRPr="00EF61CA">
        <w:lastRenderedPageBreak/>
        <w:t xml:space="preserve">направления мною письменного уведомления в </w:t>
      </w:r>
      <w:r>
        <w:t>Адми</w:t>
      </w:r>
      <w:r w:rsidR="009D339B">
        <w:t xml:space="preserve">нистрацию 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4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202CA">
        <w:rPr>
          <w:rFonts w:ascii="Times New Roman" w:hAnsi="Times New Roman" w:cs="Times New Roman"/>
        </w:rPr>
        <w:t>Илькинеевский</w:t>
      </w:r>
      <w:proofErr w:type="spellEnd"/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</w:t>
      </w:r>
      <w:proofErr w:type="spellStart"/>
      <w:r w:rsidRPr="00A45157">
        <w:rPr>
          <w:rFonts w:ascii="Times New Roman" w:hAnsi="Times New Roman" w:cs="Times New Roman"/>
        </w:rPr>
        <w:t>Куюрг</w:t>
      </w:r>
      <w:r w:rsidR="00B202CA">
        <w:rPr>
          <w:rFonts w:ascii="Times New Roman" w:hAnsi="Times New Roman" w:cs="Times New Roman"/>
        </w:rPr>
        <w:t>аз</w:t>
      </w:r>
      <w:r w:rsidRPr="00A45157">
        <w:rPr>
          <w:rFonts w:ascii="Times New Roman" w:hAnsi="Times New Roman" w:cs="Times New Roman"/>
        </w:rPr>
        <w:t>инский</w:t>
      </w:r>
      <w:proofErr w:type="spellEnd"/>
      <w:r w:rsidRPr="00A45157">
        <w:rPr>
          <w:rFonts w:ascii="Times New Roman" w:hAnsi="Times New Roman" w:cs="Times New Roman"/>
        </w:rPr>
        <w:t xml:space="preserve"> район Республики Башкортостан</w:t>
      </w:r>
      <w:r w:rsidR="00FE4D93" w:rsidRPr="00A45157">
        <w:rPr>
          <w:rFonts w:ascii="Times New Roman" w:hAnsi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277EA8">
      <w:headerReference w:type="default" r:id="rId30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16" w:rsidRDefault="00377D16">
      <w:pPr>
        <w:spacing w:after="0" w:line="240" w:lineRule="auto"/>
      </w:pPr>
      <w:r>
        <w:separator/>
      </w:r>
    </w:p>
  </w:endnote>
  <w:endnote w:type="continuationSeparator" w:id="0">
    <w:p w:rsidR="00377D16" w:rsidRDefault="0037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16" w:rsidRDefault="00377D16">
      <w:pPr>
        <w:spacing w:after="0" w:line="240" w:lineRule="auto"/>
      </w:pPr>
      <w:r>
        <w:separator/>
      </w:r>
    </w:p>
  </w:footnote>
  <w:footnote w:type="continuationSeparator" w:id="0">
    <w:p w:rsidR="00377D16" w:rsidRDefault="0037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33699F" w:rsidRDefault="00237EC0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699F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156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99F" w:rsidRDefault="003369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37EC0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699F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07D0"/>
    <w:rsid w:val="00372E0B"/>
    <w:rsid w:val="00377D16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57DE0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0B0"/>
    <w:rsid w:val="004A3FA3"/>
    <w:rsid w:val="004A7F9C"/>
    <w:rsid w:val="004B0B35"/>
    <w:rsid w:val="004B236A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7C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0CD1"/>
    <w:rsid w:val="00572830"/>
    <w:rsid w:val="005729CF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05381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973F1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215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23252"/>
    <w:rsid w:val="00A2490C"/>
    <w:rsid w:val="00A277E1"/>
    <w:rsid w:val="00A30291"/>
    <w:rsid w:val="00A34856"/>
    <w:rsid w:val="00A35005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C00"/>
    <w:rsid w:val="00B01E68"/>
    <w:rsid w:val="00B049C5"/>
    <w:rsid w:val="00B070EE"/>
    <w:rsid w:val="00B07596"/>
    <w:rsid w:val="00B134E5"/>
    <w:rsid w:val="00B20218"/>
    <w:rsid w:val="00B202CA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63F9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159D"/>
    <w:rsid w:val="00E3298B"/>
    <w:rsid w:val="00E526EF"/>
    <w:rsid w:val="00E6283D"/>
    <w:rsid w:val="00E732B6"/>
    <w:rsid w:val="00E80DEC"/>
    <w:rsid w:val="00E826A9"/>
    <w:rsid w:val="00E82A6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2526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kineevo.ru/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9426-6480-41D9-8C91-018B6E79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16277</Words>
  <Characters>92782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10</cp:revision>
  <cp:lastPrinted>2019-02-05T11:05:00Z</cp:lastPrinted>
  <dcterms:created xsi:type="dcterms:W3CDTF">2018-11-30T10:46:00Z</dcterms:created>
  <dcterms:modified xsi:type="dcterms:W3CDTF">2019-02-08T10:31:00Z</dcterms:modified>
</cp:coreProperties>
</file>