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0B" w:rsidRPr="00A1700B" w:rsidRDefault="00A1700B" w:rsidP="00A170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11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Илькине</w:t>
      </w:r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евский</w:t>
      </w:r>
      <w:proofErr w:type="spellEnd"/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                                        Республики Башкортостан</w:t>
      </w:r>
    </w:p>
    <w:p w:rsidR="00A1700B" w:rsidRPr="00A1700B" w:rsidRDefault="00A1700B" w:rsidP="00A170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00B" w:rsidRPr="00A1700B" w:rsidRDefault="00A1700B" w:rsidP="00A170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700B" w:rsidRPr="00A1700B" w:rsidRDefault="00A1700B" w:rsidP="00A170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00B" w:rsidRPr="00A1700B" w:rsidRDefault="00A1700B" w:rsidP="00A170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№ </w:t>
      </w:r>
      <w:r w:rsidR="0011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39/1</w:t>
      </w:r>
    </w:p>
    <w:p w:rsidR="00F651FA" w:rsidRPr="00F651FA" w:rsidRDefault="00F651FA" w:rsidP="00F651FA">
      <w:pPr>
        <w:rPr>
          <w:b/>
        </w:rPr>
      </w:pPr>
    </w:p>
    <w:p w:rsidR="009B065F" w:rsidRPr="009B065F" w:rsidRDefault="000151A2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065F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от </w:t>
      </w:r>
      <w:r w:rsidR="0011767A">
        <w:rPr>
          <w:rFonts w:ascii="Times New Roman" w:hAnsi="Times New Roman" w:cs="Times New Roman"/>
          <w:b/>
          <w:sz w:val="28"/>
          <w:szCs w:val="28"/>
        </w:rPr>
        <w:t>21</w:t>
      </w:r>
      <w:r w:rsidR="009B065F">
        <w:rPr>
          <w:rFonts w:ascii="Times New Roman" w:hAnsi="Times New Roman" w:cs="Times New Roman"/>
          <w:b/>
          <w:sz w:val="28"/>
          <w:szCs w:val="28"/>
        </w:rPr>
        <w:t>.</w:t>
      </w:r>
      <w:r w:rsidR="0011767A">
        <w:rPr>
          <w:rFonts w:ascii="Times New Roman" w:hAnsi="Times New Roman" w:cs="Times New Roman"/>
          <w:b/>
          <w:sz w:val="28"/>
          <w:szCs w:val="28"/>
        </w:rPr>
        <w:t>01</w:t>
      </w:r>
      <w:r w:rsidR="009B065F">
        <w:rPr>
          <w:rFonts w:ascii="Times New Roman" w:hAnsi="Times New Roman" w:cs="Times New Roman"/>
          <w:b/>
          <w:sz w:val="28"/>
          <w:szCs w:val="28"/>
        </w:rPr>
        <w:t xml:space="preserve">.2018 № </w:t>
      </w:r>
      <w:r w:rsidR="0011767A">
        <w:rPr>
          <w:rFonts w:ascii="Times New Roman" w:hAnsi="Times New Roman" w:cs="Times New Roman"/>
          <w:b/>
          <w:sz w:val="28"/>
          <w:szCs w:val="28"/>
        </w:rPr>
        <w:t>8</w:t>
      </w:r>
      <w:r w:rsidR="009B06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B065F" w:rsidRPr="009B065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9B065F" w:rsidRPr="009B065F" w:rsidRDefault="009B065F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5F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«Передача жилых помещений </w:t>
      </w:r>
      <w:proofErr w:type="gramStart"/>
      <w:r w:rsidRPr="009B065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B065F" w:rsidRPr="009B065F" w:rsidRDefault="009B065F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5F">
        <w:rPr>
          <w:rFonts w:ascii="Times New Roman" w:hAnsi="Times New Roman" w:cs="Times New Roman"/>
          <w:b/>
          <w:sz w:val="28"/>
          <w:szCs w:val="28"/>
        </w:rPr>
        <w:t>жилищного фонда в собственность граждан в порядке приватизации»</w:t>
      </w:r>
    </w:p>
    <w:p w:rsidR="009B065F" w:rsidRPr="009B065F" w:rsidRDefault="009B065F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5F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proofErr w:type="spellStart"/>
      <w:r w:rsidR="0011767A">
        <w:rPr>
          <w:rFonts w:ascii="Times New Roman" w:hAnsi="Times New Roman" w:cs="Times New Roman"/>
          <w:b/>
          <w:sz w:val="28"/>
          <w:szCs w:val="28"/>
        </w:rPr>
        <w:t>Илькине</w:t>
      </w:r>
      <w:r w:rsidRPr="009B065F">
        <w:rPr>
          <w:rFonts w:ascii="Times New Roman" w:hAnsi="Times New Roman" w:cs="Times New Roman"/>
          <w:b/>
          <w:sz w:val="28"/>
          <w:szCs w:val="28"/>
        </w:rPr>
        <w:t>евский</w:t>
      </w:r>
      <w:proofErr w:type="spellEnd"/>
      <w:r w:rsidRPr="009B065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9B065F" w:rsidRPr="009B065F" w:rsidRDefault="009B065F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5F">
        <w:rPr>
          <w:rFonts w:ascii="Times New Roman" w:hAnsi="Times New Roman" w:cs="Times New Roman"/>
          <w:b/>
          <w:sz w:val="28"/>
          <w:szCs w:val="28"/>
        </w:rPr>
        <w:t>Куюргазинский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51A2" w:rsidRDefault="000151A2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A2" w:rsidRDefault="000151A2" w:rsidP="00F651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5F" w:rsidRPr="0011767A" w:rsidRDefault="000151A2" w:rsidP="00015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065F" w:rsidRPr="009B065F">
        <w:rPr>
          <w:rFonts w:ascii="Times New Roman" w:hAnsi="Times New Roman" w:cs="Times New Roman"/>
          <w:sz w:val="28"/>
          <w:szCs w:val="28"/>
        </w:rPr>
        <w:t>Рассмотрев протест прокуратуры Куюргазинского района  Республики Башкортостан от  25.04.2019 г. № 18-2019  на отдельные положения  административного регламента предоставления муниципальной услуги «Владение, пользование и распоряжение имуществом, находящимся в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1A2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2C378D" w:rsidRPr="002C378D" w:rsidRDefault="002C378D" w:rsidP="002C378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Признать протест Прокуратуры  Куюргазинского района от 25.04.2019 г. № 18-2019   обоснованным.</w:t>
      </w:r>
    </w:p>
    <w:p w:rsidR="00F651FA" w:rsidRPr="002C378D" w:rsidRDefault="002C378D" w:rsidP="00F651F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3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 xml:space="preserve">- в пункт </w:t>
      </w:r>
      <w:r>
        <w:rPr>
          <w:rFonts w:ascii="Times New Roman" w:hAnsi="Times New Roman" w:cs="Times New Roman"/>
          <w:sz w:val="28"/>
          <w:szCs w:val="28"/>
        </w:rPr>
        <w:t xml:space="preserve">5.9: </w:t>
      </w:r>
      <w:r w:rsidRPr="002C378D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Администрации, РГАУ МФЦ, учредителя РГАУ МФЦ, привлекаемой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организации, наделенным полномочиями по рассмотрению жалоб,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</w:t>
      </w:r>
      <w:proofErr w:type="gramStart"/>
      <w:r w:rsidRPr="002C378D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 xml:space="preserve">решения, исправления допущенных опечаток и ошибок </w:t>
      </w:r>
      <w:proofErr w:type="gramStart"/>
      <w:r w:rsidRPr="002C37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378D">
        <w:rPr>
          <w:rFonts w:ascii="Times New Roman" w:hAnsi="Times New Roman" w:cs="Times New Roman"/>
          <w:sz w:val="28"/>
          <w:szCs w:val="28"/>
        </w:rPr>
        <w:t xml:space="preserve"> выданных в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78D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документах,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заявителю денежных средств, взимание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правовыми актами Республики Башкортостан,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актами;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  <w:proofErr w:type="gramEnd"/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Администрация, РГАУ МФЦ, учредитель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lastRenderedPageBreak/>
        <w:t>РГАУ МФЦ, привлекаемая организация принимает исчерпывающие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устранению выявленных нарушений, в том числе по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результата муниципальной услуги, не позднее пяти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принятия решения, если иное не установлено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Федерации и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организация отказывает в удовлетворении жалобы в следующих случаях: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суда по жалобе о том же предмете и по тем же основаниям;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</w:t>
      </w:r>
      <w:proofErr w:type="gramStart"/>
      <w:r w:rsidRPr="002C37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78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C378D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Заявителя и по тому же предмету жалобы.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организация вправе оставить жалобу без ответа по существу поставленных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ней вопросов в следующих случаях: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жизни, здоровью и имуществу должностного лица, а также членов его семьи;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78D">
        <w:rPr>
          <w:rFonts w:ascii="Times New Roman" w:hAnsi="Times New Roman" w:cs="Times New Roman"/>
          <w:sz w:val="28"/>
          <w:szCs w:val="28"/>
        </w:rPr>
        <w:t>фамилию, имя, отчество (при наличии) и (или) почтовый адрес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указанные в жалобе;</w:t>
      </w:r>
      <w:proofErr w:type="gramEnd"/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</w:t>
      </w:r>
    </w:p>
    <w:p w:rsid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предложения, заявления или жалобы.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</w:t>
      </w:r>
    </w:p>
    <w:p w:rsid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378D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сообщают заявителю  об оставлении жалобы без ответа  в течение 3 рабочих дней со дня регистрации жалобы.</w:t>
      </w:r>
    </w:p>
    <w:p w:rsid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C1D87" w:rsidRDefault="002C378D" w:rsidP="00EC1D8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 5.14:  </w:t>
      </w:r>
      <w:r w:rsidR="00EC1D87" w:rsidRPr="00EC1D8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EC1D87" w:rsidRPr="00EC1D87">
        <w:rPr>
          <w:rFonts w:ascii="Times New Roman" w:hAnsi="Times New Roman" w:cs="Times New Roman"/>
          <w:sz w:val="28"/>
          <w:szCs w:val="28"/>
        </w:rPr>
        <w:t>рассмотрения</w:t>
      </w:r>
      <w:r w:rsidR="00EC1D87">
        <w:rPr>
          <w:rFonts w:ascii="Times New Roman" w:hAnsi="Times New Roman" w:cs="Times New Roman"/>
          <w:sz w:val="28"/>
          <w:szCs w:val="28"/>
        </w:rPr>
        <w:t xml:space="preserve"> </w:t>
      </w:r>
      <w:r w:rsidR="00EC1D87" w:rsidRPr="00EC1D87">
        <w:rPr>
          <w:rFonts w:ascii="Times New Roman" w:hAnsi="Times New Roman" w:cs="Times New Roman"/>
          <w:sz w:val="28"/>
          <w:szCs w:val="28"/>
        </w:rPr>
        <w:t>жалобы признаков состава административного правонарушения</w:t>
      </w:r>
      <w:proofErr w:type="gramEnd"/>
      <w:r w:rsidR="00EC1D87" w:rsidRPr="00EC1D87">
        <w:rPr>
          <w:rFonts w:ascii="Times New Roman" w:hAnsi="Times New Roman" w:cs="Times New Roman"/>
          <w:sz w:val="28"/>
          <w:szCs w:val="28"/>
        </w:rPr>
        <w:t xml:space="preserve"> или</w:t>
      </w:r>
      <w:r w:rsidR="00EC1D87">
        <w:rPr>
          <w:rFonts w:ascii="Times New Roman" w:hAnsi="Times New Roman" w:cs="Times New Roman"/>
          <w:sz w:val="28"/>
          <w:szCs w:val="28"/>
        </w:rPr>
        <w:t xml:space="preserve"> </w:t>
      </w:r>
      <w:r w:rsidR="00EC1D87" w:rsidRPr="00EC1D87">
        <w:rPr>
          <w:rFonts w:ascii="Times New Roman" w:hAnsi="Times New Roman" w:cs="Times New Roman"/>
          <w:sz w:val="28"/>
          <w:szCs w:val="28"/>
        </w:rPr>
        <w:t>преступления должностное лицо Администрации, РГАУ МФЦ, учредителя</w:t>
      </w:r>
      <w:r w:rsidR="00EC1D87">
        <w:rPr>
          <w:rFonts w:ascii="Times New Roman" w:hAnsi="Times New Roman" w:cs="Times New Roman"/>
          <w:sz w:val="28"/>
          <w:szCs w:val="28"/>
        </w:rPr>
        <w:t xml:space="preserve"> </w:t>
      </w:r>
      <w:r w:rsidR="00EC1D87" w:rsidRPr="00EC1D87">
        <w:rPr>
          <w:rFonts w:ascii="Times New Roman" w:hAnsi="Times New Roman" w:cs="Times New Roman"/>
          <w:sz w:val="28"/>
          <w:szCs w:val="28"/>
        </w:rPr>
        <w:t>РГАУ МФЦ, привлекаемой организации, наделенное полномочиями по</w:t>
      </w:r>
      <w:r w:rsidR="00EC1D87">
        <w:rPr>
          <w:rFonts w:ascii="Times New Roman" w:hAnsi="Times New Roman" w:cs="Times New Roman"/>
          <w:sz w:val="28"/>
          <w:szCs w:val="28"/>
        </w:rPr>
        <w:t xml:space="preserve"> </w:t>
      </w:r>
      <w:r w:rsidR="00EC1D87" w:rsidRPr="00EC1D87">
        <w:rPr>
          <w:rFonts w:ascii="Times New Roman" w:hAnsi="Times New Roman" w:cs="Times New Roman"/>
          <w:sz w:val="28"/>
          <w:szCs w:val="28"/>
        </w:rPr>
        <w:t>рассмотрению жалоб в соответствии с пунктом 5.3 Административного</w:t>
      </w:r>
      <w:r w:rsidR="00EC1D87">
        <w:rPr>
          <w:rFonts w:ascii="Times New Roman" w:hAnsi="Times New Roman" w:cs="Times New Roman"/>
          <w:sz w:val="28"/>
          <w:szCs w:val="28"/>
        </w:rPr>
        <w:t xml:space="preserve"> </w:t>
      </w:r>
      <w:r w:rsidR="00EC1D87" w:rsidRPr="00EC1D87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EC1D87">
        <w:rPr>
          <w:rFonts w:ascii="Times New Roman" w:hAnsi="Times New Roman" w:cs="Times New Roman"/>
          <w:sz w:val="28"/>
          <w:szCs w:val="28"/>
        </w:rPr>
        <w:t xml:space="preserve"> незамедлительно </w:t>
      </w:r>
      <w:r w:rsidR="00EC1D87" w:rsidRPr="00EC1D8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EC1D87" w:rsidRDefault="00EC1D87" w:rsidP="00EC1D8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C1D87" w:rsidRPr="00EC1D87" w:rsidRDefault="00EC1D87" w:rsidP="00EC1D87">
      <w:pPr>
        <w:pStyle w:val="a4"/>
        <w:numPr>
          <w:ilvl w:val="0"/>
          <w:numId w:val="7"/>
        </w:numPr>
        <w:tabs>
          <w:tab w:val="left" w:pos="567"/>
        </w:tabs>
        <w:ind w:left="720"/>
        <w:contextualSpacing/>
        <w:jc w:val="both"/>
        <w:rPr>
          <w:sz w:val="28"/>
          <w:szCs w:val="28"/>
        </w:rPr>
      </w:pPr>
      <w:proofErr w:type="gramStart"/>
      <w:r w:rsidRPr="00EC1D87">
        <w:rPr>
          <w:sz w:val="28"/>
          <w:szCs w:val="28"/>
        </w:rPr>
        <w:lastRenderedPageBreak/>
        <w:t>Контроль за</w:t>
      </w:r>
      <w:proofErr w:type="gramEnd"/>
      <w:r w:rsidRPr="00EC1D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1D87" w:rsidRPr="00EC1D87" w:rsidRDefault="00EC1D87" w:rsidP="00EC1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D87" w:rsidRPr="00A13E19" w:rsidRDefault="00EC1D87" w:rsidP="00EC1D8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3E1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</w:t>
      </w:r>
      <w:r w:rsidR="0011767A">
        <w:rPr>
          <w:rFonts w:ascii="Times New Roman" w:hAnsi="Times New Roman" w:cs="Times New Roman"/>
          <w:b/>
          <w:sz w:val="28"/>
          <w:szCs w:val="28"/>
        </w:rPr>
        <w:t>Т.Н. Идрисов</w:t>
      </w:r>
      <w:r w:rsidRPr="00A13E1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C1D87" w:rsidRPr="00EC1D87" w:rsidRDefault="00EC1D87" w:rsidP="00EC1D87">
      <w:pPr>
        <w:rPr>
          <w:rFonts w:ascii="Times New Roman" w:hAnsi="Times New Roman" w:cs="Times New Roman"/>
          <w:sz w:val="28"/>
          <w:szCs w:val="28"/>
        </w:rPr>
      </w:pPr>
    </w:p>
    <w:p w:rsidR="00EC1D87" w:rsidRPr="00EC1D87" w:rsidRDefault="00EC1D87" w:rsidP="00EC1D8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C378D" w:rsidRPr="00EC1D87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C378D" w:rsidRPr="002C378D" w:rsidRDefault="002C378D" w:rsidP="002C378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C378D" w:rsidRPr="002C378D" w:rsidRDefault="002C378D" w:rsidP="002C378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sectPr w:rsidR="002C378D" w:rsidRPr="002C378D" w:rsidSect="002F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30DE"/>
    <w:multiLevelType w:val="hybridMultilevel"/>
    <w:tmpl w:val="1500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50A"/>
    <w:multiLevelType w:val="hybridMultilevel"/>
    <w:tmpl w:val="681E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8154C"/>
    <w:multiLevelType w:val="hybridMultilevel"/>
    <w:tmpl w:val="5C76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09E7"/>
    <w:multiLevelType w:val="hybridMultilevel"/>
    <w:tmpl w:val="C23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A5986"/>
    <w:multiLevelType w:val="hybridMultilevel"/>
    <w:tmpl w:val="25E4FB82"/>
    <w:lvl w:ilvl="0" w:tplc="B22CBF22">
      <w:start w:val="1"/>
      <w:numFmt w:val="decimal"/>
      <w:lvlText w:val="%1."/>
      <w:lvlJc w:val="left"/>
      <w:pPr>
        <w:ind w:left="21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4231C"/>
    <w:multiLevelType w:val="hybridMultilevel"/>
    <w:tmpl w:val="83F02288"/>
    <w:lvl w:ilvl="0" w:tplc="392238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85B73"/>
    <w:multiLevelType w:val="hybridMultilevel"/>
    <w:tmpl w:val="DCA6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FA"/>
    <w:rsid w:val="000151A2"/>
    <w:rsid w:val="0011767A"/>
    <w:rsid w:val="002C378D"/>
    <w:rsid w:val="002F29D4"/>
    <w:rsid w:val="003614FA"/>
    <w:rsid w:val="003926E9"/>
    <w:rsid w:val="005E64B6"/>
    <w:rsid w:val="007254B4"/>
    <w:rsid w:val="00842A40"/>
    <w:rsid w:val="009B065F"/>
    <w:rsid w:val="009D157F"/>
    <w:rsid w:val="00A13E19"/>
    <w:rsid w:val="00A1700B"/>
    <w:rsid w:val="00A232F6"/>
    <w:rsid w:val="00B22CC8"/>
    <w:rsid w:val="00B53989"/>
    <w:rsid w:val="00C34B54"/>
    <w:rsid w:val="00EC1D87"/>
    <w:rsid w:val="00F250DA"/>
    <w:rsid w:val="00F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Ерм сс</dc:creator>
  <cp:lastModifiedBy>Пользователь</cp:lastModifiedBy>
  <cp:revision>7</cp:revision>
  <cp:lastPrinted>2018-09-03T05:03:00Z</cp:lastPrinted>
  <dcterms:created xsi:type="dcterms:W3CDTF">2019-06-24T06:45:00Z</dcterms:created>
  <dcterms:modified xsi:type="dcterms:W3CDTF">2019-07-24T13:22:00Z</dcterms:modified>
</cp:coreProperties>
</file>