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02" w:rsidRDefault="00097F02" w:rsidP="00097F02">
      <w:pPr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</w:t>
      </w:r>
    </w:p>
    <w:p w:rsidR="00097F02" w:rsidRDefault="00097F02" w:rsidP="00097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97F02" w:rsidRDefault="00097F02" w:rsidP="00097F02">
      <w:pPr>
        <w:jc w:val="center"/>
        <w:rPr>
          <w:sz w:val="28"/>
          <w:szCs w:val="28"/>
        </w:rPr>
      </w:pPr>
    </w:p>
    <w:p w:rsidR="00097F02" w:rsidRPr="00097F02" w:rsidRDefault="00097F02" w:rsidP="00097F02">
      <w:pPr>
        <w:jc w:val="center"/>
        <w:rPr>
          <w:b/>
          <w:sz w:val="28"/>
          <w:lang w:eastAsia="ar-SA"/>
        </w:rPr>
      </w:pPr>
      <w:r w:rsidRPr="00097F02">
        <w:rPr>
          <w:b/>
          <w:sz w:val="28"/>
          <w:szCs w:val="28"/>
        </w:rPr>
        <w:t>РЕШЕНИЕ</w:t>
      </w:r>
    </w:p>
    <w:p w:rsidR="00097F02" w:rsidRDefault="00097F02" w:rsidP="00097F02">
      <w:pPr>
        <w:rPr>
          <w:b/>
          <w:sz w:val="28"/>
          <w:lang w:eastAsia="ar-SA"/>
        </w:rPr>
      </w:pPr>
    </w:p>
    <w:p w:rsidR="00097F02" w:rsidRDefault="00097F02" w:rsidP="00097F02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</w:t>
      </w:r>
      <w:r>
        <w:rPr>
          <w:b/>
          <w:sz w:val="28"/>
          <w:szCs w:val="28"/>
        </w:rPr>
        <w:t>17.12.2019 г.                           № 28/6-33                    17.12.2019 г.</w:t>
      </w:r>
    </w:p>
    <w:p w:rsidR="00097F02" w:rsidRDefault="00097F02" w:rsidP="00097F02">
      <w:pPr>
        <w:pStyle w:val="3"/>
        <w:tabs>
          <w:tab w:val="left" w:pos="2520"/>
        </w:tabs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 xml:space="preserve"> «О бюджете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Илькинеевский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Куюргазинский</w:t>
      </w:r>
      <w:proofErr w:type="spellEnd"/>
      <w:r>
        <w:rPr>
          <w:b/>
          <w:sz w:val="28"/>
        </w:rPr>
        <w:t xml:space="preserve"> район  Республики Башкортостан  на 2020 год и на плановый период 2021 и 2022 годов» </w:t>
      </w:r>
    </w:p>
    <w:p w:rsidR="00097F02" w:rsidRDefault="00097F02" w:rsidP="00097F02">
      <w:pPr>
        <w:rPr>
          <w:sz w:val="28"/>
        </w:rPr>
      </w:pPr>
      <w:r>
        <w:rPr>
          <w:sz w:val="28"/>
        </w:rPr>
        <w:tab/>
      </w:r>
    </w:p>
    <w:p w:rsidR="00097F02" w:rsidRDefault="00097F02" w:rsidP="0009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  на</w:t>
      </w:r>
      <w:r>
        <w:rPr>
          <w:noProof/>
          <w:sz w:val="28"/>
          <w:szCs w:val="28"/>
        </w:rPr>
        <w:t xml:space="preserve"> 2020 </w:t>
      </w:r>
      <w:r>
        <w:rPr>
          <w:sz w:val="28"/>
          <w:szCs w:val="28"/>
        </w:rPr>
        <w:t>год:</w:t>
      </w:r>
    </w:p>
    <w:p w:rsidR="00097F02" w:rsidRDefault="00097F02" w:rsidP="00097F02">
      <w:pPr>
        <w:tabs>
          <w:tab w:val="num" w:pos="216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общий объем  доходов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3285,3 тыс. рублей;</w:t>
      </w:r>
    </w:p>
    <w:p w:rsidR="00097F02" w:rsidRDefault="00097F02" w:rsidP="00097F02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3285,3 тыс. рублей;</w:t>
      </w:r>
    </w:p>
    <w:p w:rsidR="00097F02" w:rsidRDefault="00097F02" w:rsidP="00097F02">
      <w:pPr>
        <w:shd w:val="clear" w:color="auto" w:fill="FFFFFF"/>
        <w:ind w:right="29"/>
        <w:jc w:val="both"/>
        <w:rPr>
          <w:spacing w:val="-1"/>
          <w:sz w:val="28"/>
        </w:rPr>
      </w:pPr>
      <w:r>
        <w:rPr>
          <w:sz w:val="28"/>
          <w:szCs w:val="28"/>
        </w:rPr>
        <w:t xml:space="preserve">      3) </w:t>
      </w:r>
      <w:r>
        <w:rPr>
          <w:spacing w:val="-1"/>
          <w:sz w:val="28"/>
        </w:rPr>
        <w:t>дефицит (</w:t>
      </w:r>
      <w:proofErr w:type="spellStart"/>
      <w:r>
        <w:rPr>
          <w:spacing w:val="-1"/>
          <w:sz w:val="28"/>
        </w:rPr>
        <w:t>профицит</w:t>
      </w:r>
      <w:proofErr w:type="spellEnd"/>
      <w:r>
        <w:rPr>
          <w:spacing w:val="-1"/>
          <w:sz w:val="28"/>
        </w:rPr>
        <w:t xml:space="preserve">)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pacing w:val="-1"/>
          <w:sz w:val="28"/>
        </w:rPr>
        <w:t>не прогнозируется.</w:t>
      </w:r>
    </w:p>
    <w:p w:rsidR="00097F02" w:rsidRDefault="00097F02" w:rsidP="00097F02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 на</w:t>
      </w:r>
      <w:r>
        <w:rPr>
          <w:noProof/>
          <w:sz w:val="28"/>
          <w:szCs w:val="28"/>
        </w:rPr>
        <w:t xml:space="preserve"> </w:t>
      </w:r>
      <w:r>
        <w:rPr>
          <w:sz w:val="28"/>
        </w:rPr>
        <w:t>плановый период 2021 и 2022 годов</w:t>
      </w:r>
      <w:r>
        <w:rPr>
          <w:sz w:val="28"/>
          <w:szCs w:val="28"/>
        </w:rPr>
        <w:t>:</w:t>
      </w:r>
    </w:p>
    <w:p w:rsidR="00097F02" w:rsidRDefault="00097F02" w:rsidP="00097F02">
      <w:pPr>
        <w:tabs>
          <w:tab w:val="num" w:pos="216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общий объем  доходов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2021 год в сумме 3090,4,0 тыс. рублей и на 2022 год в сумме 3125,0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97F02" w:rsidRDefault="00097F02" w:rsidP="00097F02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2021 год в сумме 3090,4 тыс. рублей, в том числе условно утвержденные расходы в сумме 57,4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2022 год в сумме 3125,0 тыс.рублей, в том числе условно утвержденные расходы в сумме 116,5 тыс.рублей ;</w:t>
      </w:r>
    </w:p>
    <w:p w:rsidR="00097F02" w:rsidRDefault="00097F02" w:rsidP="00097F02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>
        <w:rPr>
          <w:spacing w:val="-1"/>
          <w:sz w:val="28"/>
        </w:rPr>
        <w:t>дефицит (</w:t>
      </w:r>
      <w:proofErr w:type="spellStart"/>
      <w:r>
        <w:rPr>
          <w:spacing w:val="-1"/>
          <w:sz w:val="28"/>
        </w:rPr>
        <w:t>профицит</w:t>
      </w:r>
      <w:proofErr w:type="spellEnd"/>
      <w:r>
        <w:rPr>
          <w:spacing w:val="-1"/>
          <w:sz w:val="28"/>
        </w:rPr>
        <w:t xml:space="preserve">)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</w:rPr>
        <w:t>не прогнозируется.</w:t>
      </w:r>
    </w:p>
    <w:p w:rsidR="00097F02" w:rsidRDefault="00097F02" w:rsidP="00097F02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3. </w:t>
      </w: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 № 1  к настоящему решению.</w:t>
      </w:r>
    </w:p>
    <w:p w:rsidR="00097F02" w:rsidRDefault="00097F02" w:rsidP="00097F02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№2 к настоящему решению.</w:t>
      </w:r>
    </w:p>
    <w:p w:rsidR="00097F02" w:rsidRDefault="00097F02" w:rsidP="00097F02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4.</w:t>
      </w:r>
      <w:r>
        <w:rPr>
          <w:sz w:val="28"/>
          <w:szCs w:val="28"/>
        </w:rPr>
        <w:t xml:space="preserve">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97F02" w:rsidRDefault="00097F02" w:rsidP="00097F02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</w:t>
      </w:r>
      <w:r>
        <w:rPr>
          <w:noProof/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согласно приложению</w:t>
      </w:r>
      <w:r>
        <w:rPr>
          <w:noProof/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 настоящему решению;</w:t>
      </w:r>
    </w:p>
    <w:p w:rsidR="00097F02" w:rsidRDefault="00097F02" w:rsidP="00097F02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2021 и 2022 годов согласно приложению №4 к настоящему решению.</w:t>
      </w:r>
    </w:p>
    <w:p w:rsidR="00097F02" w:rsidRDefault="00097F02" w:rsidP="00097F02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</w:t>
      </w:r>
    </w:p>
    <w:p w:rsidR="00097F02" w:rsidRDefault="00097F02" w:rsidP="00097F02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Республики Башкортостан, учитываются на счете, открытом сельскому поселению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Отделении – Национальном банке по Республике Башкортостан Уральского главного управления Центрального банка Российской Федерации с учетом положений бюджетного законодательства Российской Федерации, с отражением указанных операций на лицевых счетах</w:t>
      </w:r>
      <w:proofErr w:type="gramEnd"/>
      <w:r>
        <w:rPr>
          <w:sz w:val="28"/>
          <w:szCs w:val="28"/>
        </w:rPr>
        <w:t xml:space="preserve">, открытых получателю  средств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порядке, установленном финансовым управлением Администрации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97F02" w:rsidRDefault="00097F02" w:rsidP="00097F02">
      <w:pPr>
        <w:shd w:val="clear" w:color="auto" w:fill="FFFFFF"/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>
        <w:rPr>
          <w:spacing w:val="-1"/>
          <w:sz w:val="28"/>
          <w:szCs w:val="28"/>
        </w:rPr>
        <w:t>твердить в пределах общего объема расходов бюд</w:t>
      </w:r>
      <w:r>
        <w:rPr>
          <w:spacing w:val="-1"/>
          <w:sz w:val="28"/>
          <w:szCs w:val="28"/>
        </w:rPr>
        <w:softHyphen/>
        <w:t xml:space="preserve">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97F02" w:rsidRDefault="00097F02" w:rsidP="00097F02">
      <w:pPr>
        <w:shd w:val="clear" w:color="auto" w:fill="FFFFFF"/>
        <w:ind w:lef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1) </w:t>
      </w:r>
      <w:r>
        <w:rPr>
          <w:spacing w:val="-1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spacing w:val="-1"/>
          <w:sz w:val="28"/>
          <w:szCs w:val="28"/>
        </w:rPr>
        <w:t>непрограммным</w:t>
      </w:r>
      <w:proofErr w:type="spellEnd"/>
      <w:r>
        <w:rPr>
          <w:spacing w:val="-1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pacing w:val="-1"/>
          <w:sz w:val="28"/>
          <w:szCs w:val="28"/>
        </w:rPr>
        <w:t>видов расходов классификации  расходов бюджетов</w:t>
      </w:r>
      <w:proofErr w:type="gramEnd"/>
      <w:r>
        <w:rPr>
          <w:spacing w:val="-1"/>
          <w:sz w:val="28"/>
          <w:szCs w:val="28"/>
        </w:rPr>
        <w:t>: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2020 год согласно приложению № 5 к настоящему решению;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2021 и 2022 годов согласно приложению №6 к настоящему решению.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 целевым статьям (муниципальным программам и </w:t>
      </w:r>
      <w:proofErr w:type="spellStart"/>
      <w:r>
        <w:rPr>
          <w:color w:val="000000"/>
          <w:spacing w:val="-1"/>
          <w:sz w:val="28"/>
          <w:szCs w:val="28"/>
        </w:rPr>
        <w:t>непрограммным</w:t>
      </w:r>
      <w:proofErr w:type="spellEnd"/>
      <w:r>
        <w:rPr>
          <w:color w:val="000000"/>
          <w:spacing w:val="-1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color w:val="000000"/>
          <w:spacing w:val="-1"/>
          <w:sz w:val="28"/>
          <w:szCs w:val="28"/>
        </w:rPr>
        <w:t xml:space="preserve">видов расходов классификации </w:t>
      </w:r>
      <w:r>
        <w:rPr>
          <w:color w:val="000000"/>
          <w:spacing w:val="-1"/>
          <w:sz w:val="28"/>
          <w:szCs w:val="28"/>
        </w:rPr>
        <w:lastRenderedPageBreak/>
        <w:t>расходов бюджетов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2020 год согласно приложению №7 к настоящему решению;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2021 и 2022 годов согласно приложению№8 к настоящему решению.</w:t>
      </w:r>
    </w:p>
    <w:p w:rsidR="00097F02" w:rsidRDefault="00097F02" w:rsidP="00097F02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8. Утвердить ведомственную структуру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Республики Башкортостан:</w:t>
      </w:r>
    </w:p>
    <w:p w:rsidR="00097F02" w:rsidRDefault="00097F02" w:rsidP="00097F02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>1) на 2020 год согласно приложению № 9 к настоящему решению;</w:t>
      </w:r>
    </w:p>
    <w:p w:rsidR="00097F02" w:rsidRDefault="00097F02" w:rsidP="00097F02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2) на плановый период 2021 и 2022 годов согласно приложению №10 к настоящему решению.</w:t>
      </w:r>
    </w:p>
    <w:p w:rsidR="00097F02" w:rsidRDefault="00097F02" w:rsidP="0009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2020–2022 годах из </w:t>
      </w:r>
      <w:r>
        <w:rPr>
          <w:spacing w:val="-1"/>
          <w:sz w:val="28"/>
          <w:szCs w:val="28"/>
        </w:rPr>
        <w:t xml:space="preserve">бюджета сельского поселения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Куюргазинский</w:t>
      </w:r>
      <w:proofErr w:type="spellEnd"/>
      <w:r>
        <w:rPr>
          <w:spacing w:val="-1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предоставляются субсидии (гранты в форме субсидий):</w:t>
      </w:r>
    </w:p>
    <w:p w:rsidR="00097F02" w:rsidRDefault="00097F02" w:rsidP="00097F02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1) социально ориентированным некоммерческим организациям; </w:t>
      </w:r>
    </w:p>
    <w:p w:rsidR="00097F02" w:rsidRDefault="00097F02" w:rsidP="00097F0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97F02" w:rsidRDefault="00097F02" w:rsidP="00097F02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3) юридическим лицам, </w:t>
      </w:r>
      <w:r>
        <w:rPr>
          <w:sz w:val="28"/>
          <w:szCs w:val="28"/>
        </w:rPr>
        <w:t>поставляющим топливно-энергетические ресурсы;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общественным объединениям, реализующим первичные меры пожарной безопасности.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объем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  Башкортостан на  2020  год в сумме       200 тыс. рублей, на 2021 год в сумме 200  тыс. рублей   и на 2022 год в сумме 200 тыс. рублей. </w:t>
      </w:r>
    </w:p>
    <w:p w:rsidR="00097F02" w:rsidRDefault="00097F02" w:rsidP="0009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бюджетные ассигнования Дорожного фонда </w:t>
      </w:r>
      <w:r>
        <w:rPr>
          <w:color w:val="000000"/>
          <w:spacing w:val="-1"/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2020 года, направляются на увеличение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2020 году.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 бюджете сельского поселения  на</w:t>
      </w:r>
      <w:r>
        <w:rPr>
          <w:noProof/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год и на плановый период 2021 и 2022 годов, а также сокращающие его доходную </w:t>
      </w:r>
      <w:r>
        <w:rPr>
          <w:sz w:val="28"/>
          <w:szCs w:val="28"/>
        </w:rPr>
        <w:lastRenderedPageBreak/>
        <w:t>базу, подлежат исполнению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изыскании дополнительных источников доходов  бюджета сельского поселения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097F02" w:rsidRDefault="00097F02" w:rsidP="0009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 годов, либо сокращающие его</w:t>
      </w:r>
      <w:proofErr w:type="gramEnd"/>
      <w:r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 бюджета 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поселения.</w:t>
      </w:r>
    </w:p>
    <w:p w:rsidR="00097F02" w:rsidRDefault="00097F02" w:rsidP="0009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2020-2022 годах численности муниципальных служащих, работников учреждений и организаций бюджетной сферы.</w:t>
      </w:r>
    </w:p>
    <w:p w:rsidR="00097F02" w:rsidRDefault="00097F02" w:rsidP="00097F02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          12</w:t>
      </w:r>
      <w:r>
        <w:rPr>
          <w:spacing w:val="-1"/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pacing w:val="-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pacing w:val="-1"/>
          <w:sz w:val="28"/>
          <w:szCs w:val="28"/>
        </w:rPr>
        <w:t xml:space="preserve"> по решению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pacing w:val="-1"/>
          <w:sz w:val="28"/>
          <w:szCs w:val="28"/>
        </w:rPr>
        <w:t xml:space="preserve">,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</w:t>
      </w:r>
      <w:r>
        <w:rPr>
          <w:spacing w:val="-1"/>
          <w:sz w:val="28"/>
          <w:szCs w:val="28"/>
        </w:rPr>
        <w:t xml:space="preserve">:         </w:t>
      </w:r>
    </w:p>
    <w:p w:rsidR="00097F02" w:rsidRDefault="00097F02" w:rsidP="00097F02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>
        <w:rPr>
          <w:color w:val="000000"/>
          <w:spacing w:val="-1"/>
          <w:sz w:val="28"/>
          <w:szCs w:val="28"/>
        </w:rPr>
        <w:t xml:space="preserve">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-1"/>
          <w:sz w:val="28"/>
          <w:szCs w:val="28"/>
        </w:rPr>
        <w:t xml:space="preserve"> экономии по отдельным разделам, подразделам, целевым статьям, группам </w:t>
      </w:r>
      <w:proofErr w:type="gramStart"/>
      <w:r>
        <w:rPr>
          <w:color w:val="000000"/>
          <w:spacing w:val="-1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pacing w:val="-1"/>
          <w:sz w:val="28"/>
          <w:szCs w:val="28"/>
        </w:rPr>
        <w:t>;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принятие администрацией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-1"/>
          <w:sz w:val="28"/>
          <w:szCs w:val="28"/>
        </w:rPr>
        <w:t xml:space="preserve"> решений об утверждении программ 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и о внесении изменений в программы</w:t>
      </w:r>
      <w:r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-1"/>
          <w:sz w:val="28"/>
          <w:szCs w:val="28"/>
        </w:rPr>
        <w:t>;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использование остатков средств бюджета </w:t>
      </w:r>
      <w:r>
        <w:rPr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на 1 января 2020 года;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4)  использование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-1"/>
          <w:sz w:val="28"/>
          <w:szCs w:val="28"/>
        </w:rPr>
        <w:t>.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 вступление в силу законов, предусматривающих осуществление полномочий органов государственной власти субъектов Российской Федерации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(органов  местного  самоуправления)  за  счет  субвенций  из  других  бюджетов бюджетной системы Российской Федерации; </w:t>
      </w:r>
    </w:p>
    <w:p w:rsidR="00097F02" w:rsidRDefault="00097F02" w:rsidP="00097F02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6) перераспределение бюджетных ассигнований в пределах, предусмотренных 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Куюргазинский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 на предоставление   бюджетному учреждению субсидий  на  финансовое  обеспечение  муниципального задания на оказание муниципальных услуг (выполнение  работ)  и  субсидий  на  иные  цели,  между разделами, подразделами, целевыми статьями, группами видов расходов классификации расходов бюджетов.</w:t>
      </w:r>
      <w:proofErr w:type="gramEnd"/>
    </w:p>
    <w:p w:rsidR="00097F02" w:rsidRDefault="00097F02" w:rsidP="00097F02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1 января 2020 года, подлежит обнародованию в здании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после его принятия и подписания в установленном порядке.</w:t>
      </w:r>
    </w:p>
    <w:p w:rsidR="00097F02" w:rsidRDefault="00097F02" w:rsidP="00097F02">
      <w:pPr>
        <w:spacing w:before="20"/>
        <w:rPr>
          <w:sz w:val="28"/>
          <w:szCs w:val="28"/>
        </w:rPr>
      </w:pPr>
    </w:p>
    <w:p w:rsidR="00097F02" w:rsidRDefault="00097F02" w:rsidP="00097F02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97F02" w:rsidRDefault="00097F02" w:rsidP="00097F02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</w:t>
      </w:r>
    </w:p>
    <w:p w:rsidR="00097F02" w:rsidRDefault="00097F02" w:rsidP="00097F02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97F02" w:rsidRDefault="00097F02" w:rsidP="00097F02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</w:t>
      </w:r>
    </w:p>
    <w:p w:rsidR="00097F02" w:rsidRDefault="00097F02" w:rsidP="00097F02">
      <w:pPr>
        <w:tabs>
          <w:tab w:val="left" w:pos="6720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Р.М. </w:t>
      </w: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ab/>
        <w:t xml:space="preserve">                   </w:t>
      </w: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Илькинеево</w:t>
      </w:r>
      <w:proofErr w:type="spellEnd"/>
    </w:p>
    <w:p w:rsidR="00097F02" w:rsidRDefault="00097F02" w:rsidP="00097F02">
      <w:pPr>
        <w:rPr>
          <w:sz w:val="24"/>
          <w:szCs w:val="24"/>
        </w:rPr>
      </w:pPr>
      <w:r>
        <w:rPr>
          <w:sz w:val="24"/>
          <w:szCs w:val="24"/>
        </w:rPr>
        <w:t>17 декабря 2019 года</w:t>
      </w:r>
    </w:p>
    <w:p w:rsidR="00097F02" w:rsidRDefault="00097F02" w:rsidP="00097F02">
      <w:pPr>
        <w:rPr>
          <w:sz w:val="24"/>
          <w:szCs w:val="24"/>
        </w:rPr>
      </w:pPr>
      <w:r>
        <w:rPr>
          <w:sz w:val="24"/>
          <w:szCs w:val="24"/>
        </w:rPr>
        <w:t>№ 28/6-33</w:t>
      </w: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rPr>
          <w:sz w:val="28"/>
          <w:szCs w:val="28"/>
        </w:rPr>
      </w:pPr>
    </w:p>
    <w:p w:rsidR="00097F02" w:rsidRDefault="00097F02" w:rsidP="00097F02">
      <w:pPr>
        <w:jc w:val="center"/>
        <w:rPr>
          <w:b/>
          <w:sz w:val="22"/>
          <w:szCs w:val="22"/>
        </w:rPr>
      </w:pPr>
    </w:p>
    <w:p w:rsidR="00097F02" w:rsidRDefault="00097F02" w:rsidP="00097F02">
      <w:pPr>
        <w:jc w:val="center"/>
        <w:rPr>
          <w:b/>
          <w:sz w:val="22"/>
          <w:szCs w:val="22"/>
        </w:rPr>
      </w:pPr>
    </w:p>
    <w:p w:rsidR="00097F02" w:rsidRDefault="00097F02" w:rsidP="00097F02">
      <w:pPr>
        <w:jc w:val="center"/>
        <w:rPr>
          <w:b/>
          <w:sz w:val="22"/>
          <w:szCs w:val="22"/>
        </w:rPr>
      </w:pPr>
    </w:p>
    <w:p w:rsidR="00097F02" w:rsidRDefault="00097F02" w:rsidP="00097F02">
      <w:pPr>
        <w:jc w:val="center"/>
        <w:rPr>
          <w:b/>
          <w:sz w:val="22"/>
          <w:szCs w:val="22"/>
        </w:rPr>
      </w:pPr>
    </w:p>
    <w:p w:rsidR="00196A71" w:rsidRDefault="00196A71"/>
    <w:sectPr w:rsidR="00196A71" w:rsidSect="0019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02"/>
    <w:rsid w:val="00097F02"/>
    <w:rsid w:val="001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97F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7F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10249</Characters>
  <Application>Microsoft Office Word</Application>
  <DocSecurity>0</DocSecurity>
  <Lines>85</Lines>
  <Paragraphs>24</Paragraphs>
  <ScaleCrop>false</ScaleCrop>
  <Company>Илькинеевский СДК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2019-12-25T07:32:00Z</dcterms:created>
  <dcterms:modified xsi:type="dcterms:W3CDTF">2019-12-25T07:33:00Z</dcterms:modified>
</cp:coreProperties>
</file>