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EE" w:rsidRPr="009111EE" w:rsidRDefault="00217570" w:rsidP="009111E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9111EE" w:rsidRPr="009111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9111EE" w:rsidRPr="009111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Илькинеевский</w:t>
      </w:r>
      <w:proofErr w:type="spellEnd"/>
      <w:r w:rsidR="009111EE" w:rsidRPr="009111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муниципального </w:t>
      </w:r>
      <w:proofErr w:type="spellStart"/>
      <w:r w:rsidR="009111EE" w:rsidRPr="009111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proofErr w:type="spellEnd"/>
      <w:r w:rsidR="009111EE" w:rsidRPr="009111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</w:t>
      </w:r>
    </w:p>
    <w:p w:rsidR="009111EE" w:rsidRPr="009111EE" w:rsidRDefault="009111EE" w:rsidP="009111E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11EE" w:rsidRPr="009111EE" w:rsidRDefault="009111EE" w:rsidP="009111E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11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</w:p>
    <w:p w:rsidR="009111EE" w:rsidRPr="009111EE" w:rsidRDefault="009111EE" w:rsidP="009111E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06D4" w:rsidRPr="00217570" w:rsidRDefault="009111EE" w:rsidP="009111E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11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9111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от 17 августа 2021 года</w:t>
      </w:r>
    </w:p>
    <w:p w:rsidR="006D06D4" w:rsidRPr="00217570" w:rsidRDefault="006D06D4" w:rsidP="006D06D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5E1E2B" w:rsidRPr="00217570" w:rsidRDefault="006D06D4" w:rsidP="00DA640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0639F" w:rsidRPr="002175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«Об утверждении П</w:t>
      </w:r>
      <w:r w:rsidR="005E1E2B" w:rsidRPr="002175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орядка осуществления бюджетных инвестиций в объекты муниципальной собственности</w:t>
      </w:r>
      <w:r w:rsidR="0000200A" w:rsidRPr="002175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8821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Илькинеевский</w:t>
      </w:r>
      <w:proofErr w:type="spellEnd"/>
      <w:r w:rsidR="008821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0200A" w:rsidRPr="002175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сельсовет</w:t>
      </w:r>
      <w:r w:rsidR="005E1E2B" w:rsidRPr="002175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proofErr w:type="spellStart"/>
      <w:r w:rsidR="00DA6405" w:rsidRPr="002175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Куюргазинский</w:t>
      </w:r>
      <w:proofErr w:type="spellEnd"/>
      <w:r w:rsidR="005E1E2B" w:rsidRPr="002175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 Ре</w:t>
      </w:r>
      <w:r w:rsidR="00DA6405" w:rsidRPr="002175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спублики Башкортостан»</w:t>
      </w:r>
    </w:p>
    <w:p w:rsidR="006D06D4" w:rsidRPr="00217570" w:rsidRDefault="006D06D4" w:rsidP="00DA64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06D4" w:rsidRPr="00217570" w:rsidRDefault="006D06D4" w:rsidP="006D06D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D06D4" w:rsidRPr="00217570" w:rsidRDefault="006D06D4" w:rsidP="006D06D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статьей 79 Бюджетного кодекса Российской Федерации, </w:t>
      </w:r>
      <w:r w:rsidRPr="002175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постановляю: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D06D4" w:rsidRPr="00217570" w:rsidRDefault="006D06D4" w:rsidP="006D06D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06D4" w:rsidRPr="00217570" w:rsidRDefault="006D06D4" w:rsidP="006D06D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Утвердить прилагаемый Порядок осуществления бюджетных инвестиций в объекты муниципальной собственности </w:t>
      </w:r>
      <w:r w:rsidR="0000200A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882196">
        <w:rPr>
          <w:rFonts w:ascii="Times New Roman" w:hAnsi="Times New Roman" w:cs="Times New Roman"/>
          <w:color w:val="000000" w:themeColor="text1"/>
          <w:sz w:val="28"/>
          <w:szCs w:val="28"/>
        </w:rPr>
        <w:t>Илькинеевский</w:t>
      </w:r>
      <w:proofErr w:type="spellEnd"/>
      <w:r w:rsidR="0000200A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Куюргазинский район Республики Башкортостан муниципальным бюджетным и автономным учреждениям </w:t>
      </w:r>
      <w:r w:rsidR="0000200A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882196">
        <w:rPr>
          <w:rFonts w:ascii="Times New Roman" w:hAnsi="Times New Roman" w:cs="Times New Roman"/>
          <w:color w:val="000000" w:themeColor="text1"/>
          <w:sz w:val="28"/>
          <w:szCs w:val="28"/>
        </w:rPr>
        <w:t>Илькинеевский</w:t>
      </w:r>
      <w:proofErr w:type="spellEnd"/>
      <w:r w:rsidR="0000200A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Куюргазинский район Республики Башкортостан.</w:t>
      </w:r>
    </w:p>
    <w:p w:rsidR="0000200A" w:rsidRPr="00217570" w:rsidRDefault="0000200A" w:rsidP="0000200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2. Установить, что настоящий Порядок вступает в силу с 1 января 2021 года.</w:t>
      </w:r>
    </w:p>
    <w:p w:rsidR="0000200A" w:rsidRPr="00217570" w:rsidRDefault="0000200A" w:rsidP="0000200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3. </w:t>
      </w:r>
      <w:proofErr w:type="gramStart"/>
      <w:r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Конт</w:t>
      </w:r>
      <w:r w:rsidR="00217570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роль за</w:t>
      </w:r>
      <w:proofErr w:type="gramEnd"/>
      <w:r w:rsidR="00217570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</w:t>
      </w:r>
      <w:r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</w:t>
      </w:r>
      <w:r w:rsidR="00882196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00200A" w:rsidRPr="00217570" w:rsidRDefault="0000200A" w:rsidP="0000200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200A" w:rsidRPr="00217570" w:rsidRDefault="0000200A" w:rsidP="0000200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200A" w:rsidRPr="00217570" w:rsidRDefault="0000200A" w:rsidP="0000200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</w:t>
      </w:r>
      <w:r w:rsidR="008821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                                                  Р.М. </w:t>
      </w:r>
      <w:proofErr w:type="spellStart"/>
      <w:r w:rsidR="008821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Вахитов</w:t>
      </w:r>
      <w:proofErr w:type="spellEnd"/>
    </w:p>
    <w:p w:rsidR="0000200A" w:rsidRPr="00217570" w:rsidRDefault="0000200A" w:rsidP="0000200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06D4" w:rsidRPr="00217570" w:rsidRDefault="006D06D4" w:rsidP="00DA64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06D4" w:rsidRPr="00217570" w:rsidRDefault="006D06D4" w:rsidP="00DA64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06D4" w:rsidRPr="00217570" w:rsidRDefault="006D06D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00200A" w:rsidRPr="00217570" w:rsidRDefault="0000200A" w:rsidP="0000200A">
      <w:pPr>
        <w:pStyle w:val="ConsPlusNormal"/>
        <w:outlineLvl w:val="0"/>
        <w:rPr>
          <w:rFonts w:ascii="Times New Roman" w:hAnsi="Times New Roman" w:cs="Times New Roman"/>
          <w:color w:val="000000" w:themeColor="text1"/>
        </w:rPr>
      </w:pPr>
      <w:r w:rsidRPr="00217570">
        <w:rPr>
          <w:rFonts w:ascii="Times New Roman" w:hAnsi="Times New Roman" w:cs="Times New Roman"/>
          <w:color w:val="000000" w:themeColor="text1"/>
        </w:rPr>
        <w:lastRenderedPageBreak/>
        <w:t xml:space="preserve">                                                                                                            Приложение</w:t>
      </w:r>
    </w:p>
    <w:p w:rsidR="0000200A" w:rsidRPr="00217570" w:rsidRDefault="0000200A" w:rsidP="0000200A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217570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к постановлению Администрации</w:t>
      </w:r>
    </w:p>
    <w:p w:rsidR="00882196" w:rsidRDefault="0000200A" w:rsidP="0000200A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217570">
        <w:rPr>
          <w:rFonts w:ascii="Times New Roman" w:hAnsi="Times New Roman" w:cs="Times New Roman"/>
          <w:color w:val="000000" w:themeColor="text1"/>
          <w:lang w:bidi="ru-RU"/>
        </w:rPr>
        <w:t xml:space="preserve">                                                                            </w:t>
      </w:r>
      <w:r w:rsidR="00882196">
        <w:rPr>
          <w:rFonts w:ascii="Times New Roman" w:hAnsi="Times New Roman" w:cs="Times New Roman"/>
          <w:color w:val="000000" w:themeColor="text1"/>
          <w:lang w:bidi="ru-RU"/>
        </w:rPr>
        <w:t xml:space="preserve">                             </w:t>
      </w:r>
      <w:r w:rsidRPr="00217570">
        <w:rPr>
          <w:rFonts w:ascii="Times New Roman" w:hAnsi="Times New Roman" w:cs="Times New Roman"/>
          <w:color w:val="000000" w:themeColor="text1"/>
        </w:rPr>
        <w:t xml:space="preserve">сельского поселения </w:t>
      </w:r>
      <w:proofErr w:type="spellStart"/>
      <w:r w:rsidR="00882196">
        <w:rPr>
          <w:rFonts w:ascii="Times New Roman" w:hAnsi="Times New Roman" w:cs="Times New Roman"/>
          <w:color w:val="000000" w:themeColor="text1"/>
        </w:rPr>
        <w:t>Илькинеевский</w:t>
      </w:r>
      <w:proofErr w:type="spellEnd"/>
      <w:r w:rsidRPr="00217570">
        <w:rPr>
          <w:rFonts w:ascii="Times New Roman" w:hAnsi="Times New Roman" w:cs="Times New Roman"/>
          <w:color w:val="000000" w:themeColor="text1"/>
        </w:rPr>
        <w:t xml:space="preserve"> </w:t>
      </w:r>
    </w:p>
    <w:p w:rsidR="0000200A" w:rsidRPr="00217570" w:rsidRDefault="00882196" w:rsidP="0000200A">
      <w:pPr>
        <w:pStyle w:val="ConsPlusNormal"/>
        <w:jc w:val="center"/>
        <w:rPr>
          <w:rFonts w:ascii="Times New Roman" w:hAnsi="Times New Roman" w:cs="Times New Roman"/>
          <w:color w:val="000000" w:themeColor="text1"/>
          <w:lang w:bidi="ru-RU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</w:t>
      </w:r>
      <w:r w:rsidR="0000200A" w:rsidRPr="00217570">
        <w:rPr>
          <w:rFonts w:ascii="Times New Roman" w:hAnsi="Times New Roman" w:cs="Times New Roman"/>
          <w:color w:val="000000" w:themeColor="text1"/>
        </w:rPr>
        <w:t>сельсовет</w:t>
      </w:r>
    </w:p>
    <w:p w:rsidR="0000200A" w:rsidRPr="00217570" w:rsidRDefault="0000200A" w:rsidP="0000200A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  <w:lang w:bidi="ru-RU"/>
        </w:rPr>
      </w:pPr>
      <w:r w:rsidRPr="00217570">
        <w:rPr>
          <w:rFonts w:ascii="Times New Roman" w:hAnsi="Times New Roman" w:cs="Times New Roman"/>
          <w:color w:val="000000" w:themeColor="text1"/>
          <w:szCs w:val="22"/>
          <w:lang w:bidi="ru-RU"/>
        </w:rPr>
        <w:t xml:space="preserve">                                                                                      муниципального района</w:t>
      </w:r>
    </w:p>
    <w:p w:rsidR="0000200A" w:rsidRPr="00217570" w:rsidRDefault="0000200A" w:rsidP="0000200A">
      <w:pPr>
        <w:pStyle w:val="ConsPlusNormal"/>
        <w:rPr>
          <w:rFonts w:ascii="Times New Roman" w:hAnsi="Times New Roman" w:cs="Times New Roman"/>
          <w:color w:val="000000" w:themeColor="text1"/>
          <w:szCs w:val="22"/>
          <w:lang w:bidi="ru-RU"/>
        </w:rPr>
      </w:pPr>
      <w:r w:rsidRPr="00217570">
        <w:rPr>
          <w:rFonts w:ascii="Times New Roman" w:hAnsi="Times New Roman" w:cs="Times New Roman"/>
          <w:color w:val="000000" w:themeColor="text1"/>
          <w:szCs w:val="22"/>
          <w:lang w:bidi="ru-RU"/>
        </w:rPr>
        <w:t xml:space="preserve">                                                                                                            Куюргазинский район </w:t>
      </w:r>
    </w:p>
    <w:p w:rsidR="0000200A" w:rsidRPr="00217570" w:rsidRDefault="0000200A" w:rsidP="0000200A">
      <w:pPr>
        <w:pStyle w:val="ConsPlusNormal"/>
        <w:jc w:val="center"/>
        <w:rPr>
          <w:color w:val="000000" w:themeColor="text1"/>
          <w:szCs w:val="22"/>
        </w:rPr>
      </w:pPr>
      <w:r w:rsidRPr="00217570">
        <w:rPr>
          <w:rFonts w:ascii="Times New Roman" w:hAnsi="Times New Roman" w:cs="Times New Roman"/>
          <w:color w:val="000000" w:themeColor="text1"/>
          <w:szCs w:val="22"/>
          <w:lang w:bidi="ru-RU"/>
        </w:rPr>
        <w:t xml:space="preserve">                                                                                           Республики Башкортостан</w:t>
      </w:r>
    </w:p>
    <w:p w:rsidR="0000200A" w:rsidRPr="00217570" w:rsidRDefault="0000200A" w:rsidP="0000200A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217570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</w:t>
      </w:r>
      <w:r w:rsidR="009111EE">
        <w:rPr>
          <w:rFonts w:ascii="Times New Roman" w:hAnsi="Times New Roman" w:cs="Times New Roman"/>
          <w:color w:val="000000" w:themeColor="text1"/>
        </w:rPr>
        <w:t xml:space="preserve">                     </w:t>
      </w:r>
      <w:r w:rsidRPr="00217570">
        <w:rPr>
          <w:rFonts w:ascii="Times New Roman" w:hAnsi="Times New Roman" w:cs="Times New Roman"/>
          <w:color w:val="000000" w:themeColor="text1"/>
        </w:rPr>
        <w:t xml:space="preserve">от </w:t>
      </w:r>
      <w:r w:rsidR="009111EE">
        <w:rPr>
          <w:rFonts w:ascii="Times New Roman" w:hAnsi="Times New Roman" w:cs="Times New Roman"/>
          <w:color w:val="000000" w:themeColor="text1"/>
        </w:rPr>
        <w:t xml:space="preserve">17 </w:t>
      </w:r>
      <w:proofErr w:type="spellStart"/>
      <w:r w:rsidR="009111EE">
        <w:rPr>
          <w:rFonts w:ascii="Times New Roman" w:hAnsi="Times New Roman" w:cs="Times New Roman"/>
          <w:color w:val="000000" w:themeColor="text1"/>
        </w:rPr>
        <w:t>авуста</w:t>
      </w:r>
      <w:proofErr w:type="spellEnd"/>
      <w:r w:rsidRPr="00217570">
        <w:rPr>
          <w:rFonts w:ascii="Times New Roman" w:hAnsi="Times New Roman" w:cs="Times New Roman"/>
          <w:color w:val="000000" w:themeColor="text1"/>
        </w:rPr>
        <w:t xml:space="preserve"> 2021 г. N </w:t>
      </w:r>
      <w:r w:rsidR="009111EE">
        <w:rPr>
          <w:rFonts w:ascii="Times New Roman" w:hAnsi="Times New Roman" w:cs="Times New Roman"/>
          <w:color w:val="000000" w:themeColor="text1"/>
        </w:rPr>
        <w:t xml:space="preserve"> 44</w:t>
      </w:r>
    </w:p>
    <w:p w:rsidR="006D06D4" w:rsidRPr="00217570" w:rsidRDefault="006D06D4" w:rsidP="006D06D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06D4" w:rsidRPr="00217570" w:rsidRDefault="006D06D4" w:rsidP="006D06D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 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75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Порядок </w:t>
      </w:r>
    </w:p>
    <w:p w:rsidR="006D06D4" w:rsidRPr="00217570" w:rsidRDefault="006D06D4" w:rsidP="006D06D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осуществления бюджетных инвестиций в объекты муниципальной собственности </w:t>
      </w:r>
      <w:r w:rsidR="0000200A" w:rsidRPr="002175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8821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Илькинеевский</w:t>
      </w:r>
      <w:proofErr w:type="spellEnd"/>
      <w:r w:rsidR="0000200A" w:rsidRPr="002175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</w:t>
      </w:r>
      <w:r w:rsidR="0000200A" w:rsidRPr="002175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175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муниципального района Куюргазинский район Республики Башкортостан</w:t>
      </w:r>
    </w:p>
    <w:p w:rsidR="006D06D4" w:rsidRPr="00217570" w:rsidRDefault="006D06D4" w:rsidP="00DA64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1E2B" w:rsidRPr="00217570" w:rsidRDefault="005E1E2B" w:rsidP="006D06D4">
      <w:pPr>
        <w:pStyle w:val="a3"/>
        <w:numPr>
          <w:ilvl w:val="0"/>
          <w:numId w:val="1"/>
        </w:num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Общие положения</w:t>
      </w:r>
    </w:p>
    <w:p w:rsidR="006D06D4" w:rsidRPr="00217570" w:rsidRDefault="006D06D4" w:rsidP="006D06D4">
      <w:pPr>
        <w:pStyle w:val="a3"/>
        <w:spacing w:after="0" w:line="270" w:lineRule="atLeast"/>
        <w:ind w:left="10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</w:t>
      </w:r>
      <w:r w:rsidR="001F7D1F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882196">
        <w:rPr>
          <w:rFonts w:ascii="Times New Roman" w:hAnsi="Times New Roman" w:cs="Times New Roman"/>
          <w:color w:val="000000" w:themeColor="text1"/>
          <w:sz w:val="28"/>
          <w:szCs w:val="28"/>
        </w:rPr>
        <w:t>Илькинеевский</w:t>
      </w:r>
      <w:proofErr w:type="spellEnd"/>
      <w:r w:rsidR="001F7D1F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 </w:t>
      </w:r>
      <w:r w:rsidR="00DA6405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или на приобретение объектов недвижимого имущества в муниципальную собственность </w:t>
      </w:r>
      <w:r w:rsidR="001F7D1F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882196">
        <w:rPr>
          <w:rFonts w:ascii="Times New Roman" w:hAnsi="Times New Roman" w:cs="Times New Roman"/>
          <w:color w:val="000000" w:themeColor="text1"/>
          <w:sz w:val="28"/>
          <w:szCs w:val="28"/>
        </w:rPr>
        <w:t>Илькинеевский</w:t>
      </w:r>
      <w:proofErr w:type="spellEnd"/>
      <w:r w:rsidR="001F7D1F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 </w:t>
      </w:r>
      <w:r w:rsidR="00DA6405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за счет средств бюджета</w:t>
      </w:r>
      <w:r w:rsidR="001F7D1F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7D1F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бюджетные инвестиции), в том числе условия передачи</w:t>
      </w:r>
      <w:proofErr w:type="gramEnd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органами местного самоуправления (далее - муниципальные органы) муниципальным бюджетным, автономным учреждениям</w:t>
      </w:r>
      <w:r w:rsidR="001F7D1F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7D1F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5D4C19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82196">
        <w:rPr>
          <w:rFonts w:ascii="Times New Roman" w:hAnsi="Times New Roman" w:cs="Times New Roman"/>
          <w:color w:val="000000" w:themeColor="text1"/>
          <w:sz w:val="28"/>
          <w:szCs w:val="28"/>
        </w:rPr>
        <w:t>Илькинеевский</w:t>
      </w:r>
      <w:proofErr w:type="spellEnd"/>
      <w:r w:rsidR="0088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4C19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proofErr w:type="spellStart"/>
      <w:r w:rsidR="00DA6405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proofErr w:type="spellEnd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(далее - учреждения), в том числе казенным,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</w:t>
      </w:r>
      <w:r w:rsidR="001F7D1F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1F7D1F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муниципальных контрактов от лица указанных муниципальных органов в соответствии с настоящими Порядком</w:t>
      </w:r>
      <w:proofErr w:type="gramEnd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порядок заключения соглашений о передаче указанных полномочий.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Осуществление бюджетных инвестиций в ходе исполнения бюджета </w:t>
      </w:r>
      <w:r w:rsidR="001F7D1F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1F7D1F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объекты, по которым принято решение о предоставлении субсидий, предусмотренн</w:t>
      </w:r>
      <w:r w:rsidR="00C0639F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исполнении бюджета </w:t>
      </w:r>
      <w:r w:rsidR="001F7D1F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допускается предоставление бюджетных инвестиций в объекты муниципальной собственности </w:t>
      </w:r>
      <w:r w:rsidR="001F7D1F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которым принято решение о предоставлении субсидий, предусмотренн</w:t>
      </w:r>
      <w:r w:rsidR="00C0639F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пунктом 2 статьи 78.2 Бюджетного кодекса Российской Федерации, в случае изменения в установленном </w:t>
      </w:r>
      <w:r w:rsidR="00C0639F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порядке типа учреждения, являющего получателем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субсидий, на муниципальное казенное учреждение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после внесения соответствующих изменений в указанное решение о предоставлении субсидий на осуществление капитальных вложений</w:t>
      </w:r>
      <w:proofErr w:type="gramEnd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указанные объекты с внесением соответствующих изменений в ранее заключенные учреждением договоры в части замены стороны договора - учреждения на муниципальное казенное учреждение </w:t>
      </w:r>
      <w:r w:rsidR="001F7D1F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1F7D1F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вида договора - гражданско-правового договора учреждения на муниципальный контракт.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Объем предоставляемых бюджетных инвестиций должен соответствовать объему бюджетных ассигнований, предусмотренному на соответствующие цели. 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gram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</w:t>
      </w:r>
      <w:r w:rsidR="001F7D1F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1F7D1F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осуществления бюджетных инвестиций, закрепляются в установленном порядке на праве оперативного управления за учреждениями с последующим увеличением стоимости основных средств, находящихся на праве оперативного управления у учреждений</w:t>
      </w:r>
      <w:r w:rsidR="002537CD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либо включаются в состав муниципальной казны </w:t>
      </w:r>
      <w:r w:rsidR="001F7D1F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gram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необходимого для составления в установленном порядке кассового плана исполнения бюджета муниципального района.</w:t>
      </w:r>
      <w:proofErr w:type="gramEnd"/>
    </w:p>
    <w:p w:rsidR="005E1E2B" w:rsidRPr="00217570" w:rsidRDefault="005E1E2B" w:rsidP="00DA640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Осуществление бюджетных инвестиций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proofErr w:type="gram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муниципальными заказчиками, являющимися получателями средств бюджета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учреждениями,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лица указанных органов муниципальных контрактов;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proofErr w:type="gram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либо в порядке, установленном Бюджетным кодексом Российской Федерации и иными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нормативными правовыми актами, регулирующими бюджетные правоотношения, в пределах средств, предусмотренных правовыми актами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0D47DD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срок, превышающий срок действия утвержденных ему лимитов бюджетных обязательств.</w:t>
      </w:r>
      <w:proofErr w:type="gramEnd"/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</w:t>
      </w:r>
      <w:proofErr w:type="gram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концеденту</w:t>
      </w:r>
      <w:proofErr w:type="spellEnd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получателю средств бюджета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срок, превышающий срок действия утвержденных ему лимитов бюджетных обязательств.</w:t>
      </w:r>
      <w:proofErr w:type="gramEnd"/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соглашения о передаче полномочий муниципального заказчика по заключению и исполнению от имени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0D47DD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0D47DD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лица муниципальных органов муниципальных контрактов принимается Администрацией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муниципального района юридическим лицам, акции (доли) которых принадлежат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0D47DD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эквивалентную часть уставных (складочных) капиталов указанных юридических лиц, которое оформляется участием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0D47DD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Оформление доли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0D47DD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уставном (складочном) капитале, принадлежащей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осуществляется в порядке и по ценам, которые определяются в соответствии с законодательством Российской Федерации.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органу как получателю средств бюджета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 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положения, устанавливающие п</w:t>
      </w:r>
      <w:r w:rsidR="00C557C5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рава и обязанности учреждений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заключению и исполнению от имени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0D47DD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лица муниципального органа муниципальных контрактов;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ответственность учреждений за неисполнение или ненадлежащее исполнение переданных им полномочий;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условий, установленных заключенным соглашением о передаче полномочий;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д) положения, устанавливающие обязанность учреждений по ведению бюджетного учета, составлению и представлению бюджетной отчетности муниципальному органу как получателю средств бюджета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 Авансирование выполненных работ (услуг) по объектам капитального строительства муниципальной собственности </w:t>
      </w:r>
      <w:r w:rsidR="00E74E84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E74E84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осуществляется в соответствии с условиями муниципальных контрактов согласно законодательству и в порядке, установленном для исполнения бюджета </w:t>
      </w:r>
      <w:r w:rsidR="00E74E84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 </w:t>
      </w:r>
      <w:proofErr w:type="gram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Операции с бюджетными инвестициями осуществляются в порядке, установленном бюджетным законодательством для исполнения бюджета </w:t>
      </w:r>
      <w:r w:rsidR="00E74E84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отражаются на открытых в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финансовом управлении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0639F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дминистрации муниципального района </w:t>
      </w:r>
      <w:r w:rsidR="00C557C5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Куюргазинский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 </w:t>
      </w:r>
      <w:r w:rsidR="00C0639F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Республики Башкортостан (далее – финансовое управление)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порядке, установленном финансовым управлением, лицевых счетах:</w:t>
      </w:r>
      <w:proofErr w:type="gramEnd"/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концедентом</w:t>
      </w:r>
      <w:proofErr w:type="spellEnd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для учета операций по переданным полномочиям получателя бюджетных средств - в случае заключения от имени </w:t>
      </w:r>
      <w:r w:rsidR="00E74E84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E74E84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муниципальных контрактов учреждениями от лица муниципальных органов.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13. В целях открытия лицевого счета, указанного в подпункте "б" пункта 12 настоящего Порядка, муниципальным органом в течение 5 рабочих дней </w:t>
      </w:r>
      <w:proofErr w:type="gram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 подписания</w:t>
      </w:r>
      <w:proofErr w:type="gramEnd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соглашения о передаче полномочий представляются в финансовое управление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учреждений. Соглашение о передаче полномочий юридическому лицу, акции (доли) которого принадлежат </w:t>
      </w:r>
      <w:r w:rsidR="00E74E84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сельскому поселению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E74E84" w:rsidRPr="00217570" w:rsidRDefault="00E74E84" w:rsidP="00DA640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140" w:rsidRPr="00217570" w:rsidRDefault="00E74E84" w:rsidP="00DA640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Упра</w:t>
      </w:r>
      <w:bookmarkStart w:id="0" w:name="_GoBack"/>
      <w:bookmarkEnd w:id="0"/>
      <w:r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вляющий делами</w:t>
      </w:r>
      <w:r w:rsidR="0088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З.Ф. </w:t>
      </w:r>
      <w:proofErr w:type="spellStart"/>
      <w:r w:rsidR="00882196">
        <w:rPr>
          <w:rFonts w:ascii="Times New Roman" w:hAnsi="Times New Roman" w:cs="Times New Roman"/>
          <w:color w:val="000000" w:themeColor="text1"/>
          <w:sz w:val="28"/>
          <w:szCs w:val="28"/>
        </w:rPr>
        <w:t>Араптанова</w:t>
      </w:r>
      <w:proofErr w:type="spellEnd"/>
    </w:p>
    <w:sectPr w:rsidR="00015140" w:rsidRPr="00217570" w:rsidSect="006F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93613"/>
    <w:multiLevelType w:val="hybridMultilevel"/>
    <w:tmpl w:val="B26C54E0"/>
    <w:lvl w:ilvl="0" w:tplc="E2265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829"/>
    <w:rsid w:val="0000200A"/>
    <w:rsid w:val="00015140"/>
    <w:rsid w:val="00046213"/>
    <w:rsid w:val="000D47DD"/>
    <w:rsid w:val="001F7D1F"/>
    <w:rsid w:val="00217570"/>
    <w:rsid w:val="002537CD"/>
    <w:rsid w:val="00352FF8"/>
    <w:rsid w:val="005D4C19"/>
    <w:rsid w:val="005E1E2B"/>
    <w:rsid w:val="006D06D4"/>
    <w:rsid w:val="006F258B"/>
    <w:rsid w:val="00773BB7"/>
    <w:rsid w:val="00821A32"/>
    <w:rsid w:val="00882196"/>
    <w:rsid w:val="00885829"/>
    <w:rsid w:val="009111EE"/>
    <w:rsid w:val="00C0639F"/>
    <w:rsid w:val="00C557C5"/>
    <w:rsid w:val="00DA6405"/>
    <w:rsid w:val="00E7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06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06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06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8713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6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83765">
                                  <w:marLeft w:val="-1620"/>
                                  <w:marRight w:val="-16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8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58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41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96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24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51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29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841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74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527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965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12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76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564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682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9547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8578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2203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1904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5600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3530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27253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691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2484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92300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3009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3CCE9-8B60-46A0-A02B-C1F22D81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Zam-buh</dc:creator>
  <cp:lastModifiedBy>Пользователь</cp:lastModifiedBy>
  <cp:revision>10</cp:revision>
  <cp:lastPrinted>2021-03-29T04:13:00Z</cp:lastPrinted>
  <dcterms:created xsi:type="dcterms:W3CDTF">2021-04-12T06:43:00Z</dcterms:created>
  <dcterms:modified xsi:type="dcterms:W3CDTF">2021-08-21T10:30:00Z</dcterms:modified>
</cp:coreProperties>
</file>